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23" w:rsidRPr="00E26EC6" w:rsidRDefault="00A16623" w:rsidP="00217BC5">
      <w:pPr>
        <w:spacing w:before="100" w:beforeAutospacing="1" w:after="100" w:afterAutospacing="1" w:line="276" w:lineRule="auto"/>
        <w:rPr>
          <w:rFonts w:ascii="Arial" w:hAnsi="Arial" w:cs="Arial"/>
          <w:b/>
          <w:lang w:val="fr-FR"/>
        </w:rPr>
      </w:pPr>
      <w:r w:rsidRPr="00E26EC6">
        <w:rPr>
          <w:rFonts w:ascii="Arial" w:hAnsi="Arial" w:cs="Arial"/>
          <w:b/>
          <w:lang w:val="fr-FR"/>
        </w:rPr>
        <w:t>Hobby présente sa nouvelle série de fourgons VANTANA au Salon du Caravaning 2018 de Düsseldorf.</w:t>
      </w:r>
    </w:p>
    <w:p w:rsidR="005935F1" w:rsidRPr="00E26EC6" w:rsidRDefault="000235E1" w:rsidP="00217BC5">
      <w:pPr>
        <w:pStyle w:val="csc-p"/>
        <w:spacing w:line="276" w:lineRule="auto"/>
        <w:rPr>
          <w:rFonts w:ascii="Arial" w:hAnsi="Arial" w:cs="Arial"/>
          <w:b/>
          <w:sz w:val="22"/>
          <w:szCs w:val="22"/>
          <w:lang w:val="fr-FR"/>
        </w:rPr>
      </w:pPr>
      <w:r w:rsidRPr="00E26EC6">
        <w:rPr>
          <w:rFonts w:ascii="Arial" w:hAnsi="Arial" w:cs="Arial"/>
          <w:b/>
          <w:sz w:val="22"/>
          <w:szCs w:val="22"/>
          <w:lang w:val="fr-FR"/>
        </w:rPr>
        <w:t xml:space="preserve">Cette année, les fourgons compacts et la connectivité sont les pôles d’attraction du Salon du Caravaning de Düsseldorf. Pour la première fois à partir de la saison 2019, le fabricant du Schleswig-Holstein lance son fourgon VANTANA très apprécié en trois différentes variantes d’équipement. L’appli « MyHobby », qui permet de régler différentes fonctions du véhicule par smartphone ou tablette, tient également un rôle de premier plan. Comme d’habitude, Hobby présente son importante palette de produits sur le stand principal du hall 9, tandis que les fourgons sont visibles dans le hall 15. </w:t>
      </w:r>
    </w:p>
    <w:p w:rsidR="00380A88" w:rsidRPr="00E26EC6" w:rsidRDefault="002A4FD6" w:rsidP="00217BC5">
      <w:pPr>
        <w:pStyle w:val="csc-p"/>
        <w:spacing w:line="276" w:lineRule="auto"/>
        <w:rPr>
          <w:rFonts w:ascii="Arial" w:hAnsi="Arial" w:cs="Arial"/>
          <w:sz w:val="22"/>
          <w:szCs w:val="22"/>
          <w:lang w:val="fr-FR"/>
        </w:rPr>
      </w:pPr>
      <w:r w:rsidRPr="00E26EC6">
        <w:rPr>
          <w:rFonts w:ascii="Arial" w:hAnsi="Arial" w:cs="Arial"/>
          <w:sz w:val="22"/>
          <w:szCs w:val="22"/>
          <w:lang w:val="fr-FR"/>
        </w:rPr>
        <w:t xml:space="preserve">Pour la saison de caravaning 2019, l’attraction la plus importante de Hobby est la nouvelle répartition des fourgons VANTANA en trois séries différentes : prêt au voyage, le VANTANA </w:t>
      </w:r>
      <w:r w:rsidRPr="00E26EC6">
        <w:rPr>
          <w:rFonts w:ascii="Arial" w:hAnsi="Arial" w:cs="Arial"/>
          <w:b/>
          <w:sz w:val="22"/>
          <w:szCs w:val="22"/>
          <w:lang w:val="fr-FR"/>
        </w:rPr>
        <w:t>Ontour</w:t>
      </w:r>
      <w:r w:rsidRPr="00E26EC6">
        <w:rPr>
          <w:rFonts w:ascii="Arial" w:hAnsi="Arial" w:cs="Arial"/>
          <w:sz w:val="22"/>
          <w:szCs w:val="22"/>
          <w:lang w:val="fr-FR"/>
        </w:rPr>
        <w:t xml:space="preserve"> constitue l’entrée de gamme, suivi du polyvalent VANTANA </w:t>
      </w:r>
      <w:r w:rsidRPr="00E26EC6">
        <w:rPr>
          <w:rFonts w:ascii="Arial" w:hAnsi="Arial" w:cs="Arial"/>
          <w:b/>
          <w:sz w:val="22"/>
          <w:szCs w:val="22"/>
          <w:lang w:val="fr-FR"/>
        </w:rPr>
        <w:t>De Luxe</w:t>
      </w:r>
      <w:r w:rsidRPr="00E26EC6">
        <w:rPr>
          <w:rFonts w:ascii="Arial" w:hAnsi="Arial" w:cs="Arial"/>
          <w:sz w:val="22"/>
          <w:szCs w:val="22"/>
          <w:lang w:val="fr-FR"/>
        </w:rPr>
        <w:t xml:space="preserve"> richement équipé, puis de la version de luxe VANTANA </w:t>
      </w:r>
      <w:r w:rsidRPr="00E26EC6">
        <w:rPr>
          <w:rFonts w:ascii="Arial" w:hAnsi="Arial" w:cs="Arial"/>
          <w:b/>
          <w:sz w:val="22"/>
          <w:szCs w:val="22"/>
          <w:lang w:val="fr-FR"/>
        </w:rPr>
        <w:t>Premium</w:t>
      </w:r>
      <w:r w:rsidRPr="00E26EC6">
        <w:rPr>
          <w:rFonts w:ascii="Arial" w:hAnsi="Arial" w:cs="Arial"/>
          <w:sz w:val="22"/>
          <w:szCs w:val="22"/>
          <w:lang w:val="fr-FR"/>
        </w:rPr>
        <w:t xml:space="preserve">. </w:t>
      </w:r>
    </w:p>
    <w:p w:rsidR="00DB1AAD" w:rsidRPr="00E26EC6" w:rsidRDefault="00A1235C" w:rsidP="00217BC5">
      <w:pPr>
        <w:pStyle w:val="csc-p"/>
        <w:spacing w:line="276" w:lineRule="auto"/>
        <w:rPr>
          <w:rFonts w:ascii="Arial" w:hAnsi="Arial" w:cs="Arial"/>
          <w:sz w:val="22"/>
          <w:szCs w:val="22"/>
          <w:lang w:val="fr-FR"/>
        </w:rPr>
      </w:pPr>
      <w:r w:rsidRPr="00E26EC6">
        <w:rPr>
          <w:rFonts w:ascii="Arial" w:hAnsi="Arial" w:cs="Arial"/>
          <w:sz w:val="22"/>
          <w:szCs w:val="22"/>
          <w:lang w:val="fr-FR"/>
        </w:rPr>
        <w:t xml:space="preserve">Pour chacune des trois séries mentionnées, Hobby propose deux plans d’aménagement compacts et très confortables : avec la version </w:t>
      </w:r>
      <w:r w:rsidRPr="00E26EC6">
        <w:rPr>
          <w:rFonts w:ascii="Arial" w:hAnsi="Arial" w:cs="Arial"/>
          <w:b/>
          <w:sz w:val="22"/>
          <w:szCs w:val="22"/>
          <w:lang w:val="fr-FR"/>
        </w:rPr>
        <w:t>K60 FT</w:t>
      </w:r>
      <w:r w:rsidRPr="00E26EC6">
        <w:rPr>
          <w:rFonts w:ascii="Arial" w:hAnsi="Arial" w:cs="Arial"/>
          <w:sz w:val="22"/>
          <w:szCs w:val="22"/>
          <w:lang w:val="fr-FR"/>
        </w:rPr>
        <w:t xml:space="preserve">, d’une longueur totale de moins de 6 mètres, le client dispose d’un lit double pratique à l’arrière. Sur une longueur de véhicule de 6,36 mètres, le </w:t>
      </w:r>
      <w:r w:rsidRPr="00E26EC6">
        <w:rPr>
          <w:rFonts w:ascii="Arial" w:hAnsi="Arial" w:cs="Arial"/>
          <w:b/>
          <w:sz w:val="22"/>
          <w:szCs w:val="22"/>
          <w:lang w:val="fr-FR"/>
        </w:rPr>
        <w:t>K65 ET</w:t>
      </w:r>
      <w:r w:rsidRPr="00E26EC6">
        <w:rPr>
          <w:rFonts w:ascii="Arial" w:hAnsi="Arial" w:cs="Arial"/>
          <w:sz w:val="22"/>
          <w:szCs w:val="22"/>
          <w:lang w:val="fr-FR"/>
        </w:rPr>
        <w:t xml:space="preserve"> recèle deux confortables lits individuels. La salle d’eau compacte moderne, qui satisfait à tous les désirs de campeur, est elle aussi de conception nouvelle. Les différences entre les VANTANA </w:t>
      </w:r>
      <w:r w:rsidRPr="00E26EC6">
        <w:rPr>
          <w:rFonts w:ascii="Arial" w:hAnsi="Arial" w:cs="Arial"/>
          <w:b/>
          <w:sz w:val="22"/>
          <w:szCs w:val="22"/>
          <w:lang w:val="fr-FR"/>
        </w:rPr>
        <w:t>Ontour</w:t>
      </w:r>
      <w:r w:rsidRPr="00E26EC6">
        <w:rPr>
          <w:rFonts w:ascii="Arial" w:hAnsi="Arial" w:cs="Arial"/>
          <w:sz w:val="22"/>
          <w:szCs w:val="22"/>
          <w:lang w:val="fr-FR"/>
        </w:rPr>
        <w:t xml:space="preserve">, </w:t>
      </w:r>
      <w:r w:rsidRPr="00E26EC6">
        <w:rPr>
          <w:rFonts w:ascii="Arial" w:hAnsi="Arial" w:cs="Arial"/>
          <w:b/>
          <w:sz w:val="22"/>
          <w:szCs w:val="22"/>
          <w:lang w:val="fr-FR"/>
        </w:rPr>
        <w:t>De Luxe</w:t>
      </w:r>
      <w:r w:rsidRPr="00E26EC6">
        <w:rPr>
          <w:rFonts w:ascii="Arial" w:hAnsi="Arial" w:cs="Arial"/>
          <w:sz w:val="22"/>
          <w:szCs w:val="22"/>
          <w:lang w:val="fr-FR"/>
        </w:rPr>
        <w:t xml:space="preserve"> et </w:t>
      </w:r>
      <w:r w:rsidRPr="00E26EC6">
        <w:rPr>
          <w:rFonts w:ascii="Arial" w:hAnsi="Arial" w:cs="Arial"/>
          <w:b/>
          <w:sz w:val="22"/>
          <w:szCs w:val="22"/>
          <w:lang w:val="fr-FR"/>
        </w:rPr>
        <w:t>Premium</w:t>
      </w:r>
      <w:r w:rsidRPr="00E26EC6">
        <w:rPr>
          <w:rFonts w:ascii="Arial" w:hAnsi="Arial" w:cs="Arial"/>
          <w:sz w:val="22"/>
          <w:szCs w:val="22"/>
          <w:lang w:val="fr-FR"/>
        </w:rPr>
        <w:t xml:space="preserve"> se situent dans les </w:t>
      </w:r>
      <w:bookmarkStart w:id="0" w:name="_GoBack"/>
      <w:bookmarkEnd w:id="0"/>
      <w:r w:rsidRPr="00E26EC6">
        <w:rPr>
          <w:rFonts w:ascii="Arial" w:hAnsi="Arial" w:cs="Arial"/>
          <w:sz w:val="22"/>
          <w:szCs w:val="22"/>
          <w:lang w:val="fr-FR"/>
        </w:rPr>
        <w:t xml:space="preserve">domaines de la motorisation, de l’équipement moderne et du design extérieur sportif. « Avec les trois séries VANTANA, nous touchons tous les groupes cibles, quel que soit leur âge. La demande de fourgons augmente sans cesse ; avec les </w:t>
      </w:r>
      <w:r w:rsidRPr="00E26EC6">
        <w:rPr>
          <w:rFonts w:ascii="Arial" w:hAnsi="Arial" w:cs="Arial"/>
          <w:b/>
          <w:sz w:val="22"/>
          <w:szCs w:val="22"/>
          <w:lang w:val="fr-FR"/>
        </w:rPr>
        <w:t>Ontour</w:t>
      </w:r>
      <w:r w:rsidRPr="00E26EC6">
        <w:rPr>
          <w:rFonts w:ascii="Arial" w:hAnsi="Arial" w:cs="Arial"/>
          <w:sz w:val="22"/>
          <w:szCs w:val="22"/>
          <w:lang w:val="fr-FR"/>
        </w:rPr>
        <w:t xml:space="preserve">, </w:t>
      </w:r>
      <w:r w:rsidRPr="00E26EC6">
        <w:rPr>
          <w:rFonts w:ascii="Arial" w:hAnsi="Arial" w:cs="Arial"/>
          <w:b/>
          <w:sz w:val="22"/>
          <w:szCs w:val="22"/>
          <w:lang w:val="fr-FR"/>
        </w:rPr>
        <w:t>De Luxe</w:t>
      </w:r>
      <w:r w:rsidRPr="00E26EC6">
        <w:rPr>
          <w:rFonts w:ascii="Arial" w:hAnsi="Arial" w:cs="Arial"/>
          <w:sz w:val="22"/>
          <w:szCs w:val="22"/>
          <w:lang w:val="fr-FR"/>
        </w:rPr>
        <w:t xml:space="preserve"> et </w:t>
      </w:r>
      <w:r w:rsidRPr="00E26EC6">
        <w:rPr>
          <w:rFonts w:ascii="Arial" w:hAnsi="Arial" w:cs="Arial"/>
          <w:b/>
          <w:sz w:val="22"/>
          <w:szCs w:val="22"/>
          <w:lang w:val="fr-FR"/>
        </w:rPr>
        <w:t xml:space="preserve">Premium </w:t>
      </w:r>
      <w:r w:rsidRPr="00E26EC6">
        <w:rPr>
          <w:rFonts w:ascii="Arial" w:hAnsi="Arial" w:cs="Arial"/>
          <w:sz w:val="22"/>
          <w:szCs w:val="22"/>
          <w:lang w:val="fr-FR"/>
        </w:rPr>
        <w:t>nous avons créé des véhicules polyvalents, à la fois chics et adaptés au quotidien », se réjouit le chef de division Manfred Taedcke.</w:t>
      </w:r>
    </w:p>
    <w:p w:rsidR="00DB1AAD" w:rsidRPr="00E26EC6" w:rsidRDefault="00AB1A37" w:rsidP="00217BC5">
      <w:pPr>
        <w:pStyle w:val="csc-p"/>
        <w:spacing w:line="276" w:lineRule="auto"/>
        <w:rPr>
          <w:rFonts w:ascii="Arial" w:hAnsi="Arial" w:cs="Arial"/>
          <w:sz w:val="22"/>
          <w:szCs w:val="22"/>
          <w:lang w:val="fr-FR"/>
        </w:rPr>
      </w:pPr>
      <w:r w:rsidRPr="00E26EC6">
        <w:rPr>
          <w:rFonts w:ascii="Arial" w:hAnsi="Arial" w:cs="Arial"/>
          <w:b/>
          <w:sz w:val="22"/>
          <w:szCs w:val="22"/>
          <w:lang w:val="fr-FR"/>
        </w:rPr>
        <w:t>Un rapport qualité-prix attrayant</w:t>
      </w:r>
      <w:r w:rsidRPr="00E26EC6">
        <w:rPr>
          <w:rFonts w:ascii="Arial" w:hAnsi="Arial" w:cs="Arial"/>
          <w:sz w:val="22"/>
          <w:szCs w:val="22"/>
          <w:lang w:val="fr-FR"/>
        </w:rPr>
        <w:t xml:space="preserve"> : sur la liste des prix Hobby, le modèle d’entrée de gamme </w:t>
      </w:r>
      <w:r w:rsidRPr="00E26EC6">
        <w:rPr>
          <w:rFonts w:ascii="Arial" w:hAnsi="Arial" w:cs="Arial"/>
          <w:b/>
          <w:sz w:val="22"/>
          <w:szCs w:val="22"/>
          <w:lang w:val="fr-FR"/>
        </w:rPr>
        <w:t xml:space="preserve">Ontour </w:t>
      </w:r>
      <w:r w:rsidRPr="00E26EC6">
        <w:rPr>
          <w:rFonts w:ascii="Arial" w:hAnsi="Arial" w:cs="Arial"/>
          <w:sz w:val="22"/>
          <w:szCs w:val="22"/>
          <w:lang w:val="fr-FR"/>
        </w:rPr>
        <w:t xml:space="preserve">est disponible à partir de 39 700 euros, le </w:t>
      </w:r>
      <w:r w:rsidRPr="00E26EC6">
        <w:rPr>
          <w:rFonts w:ascii="Arial" w:hAnsi="Arial" w:cs="Arial"/>
          <w:b/>
          <w:sz w:val="22"/>
          <w:szCs w:val="22"/>
          <w:lang w:val="fr-FR"/>
        </w:rPr>
        <w:t>De Luxe</w:t>
      </w:r>
      <w:r w:rsidRPr="00E26EC6">
        <w:rPr>
          <w:rFonts w:ascii="Arial" w:hAnsi="Arial" w:cs="Arial"/>
          <w:sz w:val="22"/>
          <w:szCs w:val="22"/>
          <w:lang w:val="fr-FR"/>
        </w:rPr>
        <w:t xml:space="preserve"> à partir de 46 000 euros et la variante luxueuse </w:t>
      </w:r>
      <w:r w:rsidRPr="00E26EC6">
        <w:rPr>
          <w:rFonts w:ascii="Arial" w:hAnsi="Arial" w:cs="Arial"/>
          <w:b/>
          <w:sz w:val="22"/>
          <w:szCs w:val="22"/>
          <w:lang w:val="fr-FR"/>
        </w:rPr>
        <w:t>Premium</w:t>
      </w:r>
      <w:r w:rsidRPr="00E26EC6">
        <w:rPr>
          <w:rFonts w:ascii="Arial" w:hAnsi="Arial" w:cs="Arial"/>
          <w:sz w:val="22"/>
          <w:szCs w:val="22"/>
          <w:lang w:val="fr-FR"/>
        </w:rPr>
        <w:t>, qui comprend un riche équipement de série, à moins de 48 000 euros chez les concessionnaires Hobby.</w:t>
      </w:r>
    </w:p>
    <w:p w:rsidR="000B3E97" w:rsidRPr="00E26EC6" w:rsidRDefault="00956E67" w:rsidP="00217BC5">
      <w:pPr>
        <w:pStyle w:val="csc-p"/>
        <w:spacing w:line="276" w:lineRule="auto"/>
        <w:rPr>
          <w:rFonts w:ascii="Arial" w:hAnsi="Arial" w:cs="Arial"/>
          <w:sz w:val="22"/>
          <w:szCs w:val="22"/>
          <w:lang w:val="fr-FR"/>
        </w:rPr>
      </w:pPr>
      <w:r w:rsidRPr="00E26EC6">
        <w:rPr>
          <w:rFonts w:ascii="Arial" w:hAnsi="Arial" w:cs="Arial"/>
          <w:sz w:val="22"/>
          <w:szCs w:val="22"/>
          <w:lang w:val="fr-FR"/>
        </w:rPr>
        <w:t>Dans les caravanes, fourgons et camping-cars Hobby, la commande par smartphone ou tablette constitue cette année un autre point fort sur le stand de Hobby dans le hall 9. « </w:t>
      </w:r>
      <w:r w:rsidRPr="00E26EC6">
        <w:rPr>
          <w:rFonts w:ascii="Arial" w:hAnsi="Arial" w:cs="Arial"/>
          <w:b/>
          <w:sz w:val="22"/>
          <w:szCs w:val="22"/>
          <w:lang w:val="fr-FR"/>
        </w:rPr>
        <w:t>HobbyConnect</w:t>
      </w:r>
      <w:r w:rsidRPr="00E26EC6">
        <w:rPr>
          <w:rFonts w:ascii="Arial" w:hAnsi="Arial" w:cs="Arial"/>
          <w:sz w:val="22"/>
          <w:szCs w:val="22"/>
          <w:lang w:val="fr-FR"/>
        </w:rPr>
        <w:t> » et l’appli gratuite « </w:t>
      </w:r>
      <w:r w:rsidRPr="00E26EC6">
        <w:rPr>
          <w:rFonts w:ascii="Arial" w:hAnsi="Arial" w:cs="Arial"/>
          <w:b/>
          <w:sz w:val="22"/>
          <w:szCs w:val="22"/>
          <w:lang w:val="fr-FR"/>
        </w:rPr>
        <w:t>MyHobby</w:t>
      </w:r>
      <w:r w:rsidRPr="00E26EC6">
        <w:rPr>
          <w:rFonts w:ascii="Arial" w:hAnsi="Arial" w:cs="Arial"/>
          <w:sz w:val="22"/>
          <w:szCs w:val="22"/>
          <w:lang w:val="fr-FR"/>
        </w:rPr>
        <w:t xml:space="preserve"> » permettent de régler de l’extérieur différentes fonctions telles que l’éclairage, le chauffage et la climatisation. « Grâce à ce réglage facile des fonctions du véhicule, le camping avec Hobby sera encore plus futé à l’avenir », ajoute Manfred Taedcke. </w:t>
      </w:r>
    </w:p>
    <w:p w:rsidR="001E13E6" w:rsidRPr="00E26EC6" w:rsidRDefault="008A4EA6" w:rsidP="00217BC5">
      <w:pPr>
        <w:pStyle w:val="csc-p"/>
        <w:spacing w:line="276" w:lineRule="auto"/>
        <w:rPr>
          <w:rFonts w:ascii="Arial" w:hAnsi="Arial" w:cs="Arial"/>
          <w:sz w:val="22"/>
          <w:szCs w:val="22"/>
          <w:lang w:val="fr-FR"/>
        </w:rPr>
      </w:pPr>
      <w:r w:rsidRPr="00E26EC6">
        <w:rPr>
          <w:rFonts w:ascii="Arial" w:hAnsi="Arial" w:cs="Arial"/>
          <w:sz w:val="22"/>
          <w:szCs w:val="22"/>
          <w:lang w:val="fr-FR"/>
        </w:rPr>
        <w:t xml:space="preserve">Du 24/08/2018 au 02/09/2018, le plus grand fabricant européen de caravanes présente ses nouveautés dans les catégories caravanes, fourgons et camping-cars au Salon du Caravaning 2018 de Düsseldorf, le plus important salon au monde des véhicules de loisir. </w:t>
      </w:r>
    </w:p>
    <w:p w:rsidR="00030063" w:rsidRPr="00E26EC6" w:rsidRDefault="00030063" w:rsidP="008E63D5">
      <w:pPr>
        <w:pStyle w:val="csc-p"/>
        <w:rPr>
          <w:rFonts w:ascii="Arial" w:hAnsi="Arial" w:cs="Arial"/>
          <w:sz w:val="22"/>
          <w:szCs w:val="22"/>
          <w:lang w:val="fr-FR"/>
        </w:rPr>
      </w:pPr>
    </w:p>
    <w:p w:rsidR="00A54317" w:rsidRPr="00E26EC6" w:rsidRDefault="00030063" w:rsidP="008E63D5">
      <w:pPr>
        <w:pStyle w:val="csc-p"/>
        <w:rPr>
          <w:rFonts w:ascii="Arial" w:hAnsi="Arial" w:cs="Arial"/>
          <w:sz w:val="22"/>
          <w:szCs w:val="22"/>
          <w:lang w:val="fr-FR"/>
        </w:rPr>
      </w:pPr>
      <w:r w:rsidRPr="00E26EC6">
        <w:rPr>
          <w:rFonts w:ascii="Arial" w:hAnsi="Arial" w:cs="Arial"/>
          <w:sz w:val="22"/>
          <w:szCs w:val="22"/>
          <w:lang w:val="fr-FR"/>
        </w:rPr>
        <w:t xml:space="preserve">Vous obtiendrez des informations complémentaires au service de presse Hobby : </w:t>
      </w:r>
      <w:hyperlink r:id="rId5" w:history="1">
        <w:r w:rsidRPr="00E26EC6">
          <w:rPr>
            <w:rStyle w:val="Hyperlink"/>
            <w:rFonts w:ascii="Arial" w:hAnsi="Arial" w:cs="Arial"/>
            <w:sz w:val="22"/>
            <w:szCs w:val="22"/>
            <w:lang w:val="fr-FR"/>
          </w:rPr>
          <w:t>presse@hobby-caravan.de</w:t>
        </w:r>
      </w:hyperlink>
      <w:r w:rsidRPr="00E26EC6">
        <w:rPr>
          <w:rFonts w:ascii="Arial" w:hAnsi="Arial" w:cs="Arial"/>
          <w:sz w:val="22"/>
          <w:szCs w:val="22"/>
          <w:lang w:val="fr-FR"/>
        </w:rPr>
        <w:t xml:space="preserve"> ou bien sur www.hobby-caravan.de. </w:t>
      </w:r>
    </w:p>
    <w:p w:rsidR="00192411" w:rsidRPr="00E26EC6" w:rsidRDefault="00192411" w:rsidP="008E63D5">
      <w:pPr>
        <w:pStyle w:val="csc-p"/>
        <w:rPr>
          <w:rFonts w:ascii="Arial" w:hAnsi="Arial" w:cs="Arial"/>
          <w:sz w:val="22"/>
          <w:szCs w:val="22"/>
          <w:lang w:val="fr-FR"/>
        </w:rPr>
      </w:pPr>
    </w:p>
    <w:sectPr w:rsidR="00192411" w:rsidRPr="00E26E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Courier New"/>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20002A87" w:usb1="00000000" w:usb2="00000000"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D5"/>
    <w:rsid w:val="000235E1"/>
    <w:rsid w:val="00030063"/>
    <w:rsid w:val="0003246E"/>
    <w:rsid w:val="00032D2B"/>
    <w:rsid w:val="00060111"/>
    <w:rsid w:val="00094485"/>
    <w:rsid w:val="000B3E97"/>
    <w:rsid w:val="000F6BC2"/>
    <w:rsid w:val="00182DDA"/>
    <w:rsid w:val="00192411"/>
    <w:rsid w:val="001D62B5"/>
    <w:rsid w:val="001E13E6"/>
    <w:rsid w:val="00217BC5"/>
    <w:rsid w:val="00246601"/>
    <w:rsid w:val="0025617F"/>
    <w:rsid w:val="002A4FD6"/>
    <w:rsid w:val="002C058A"/>
    <w:rsid w:val="002D6B8F"/>
    <w:rsid w:val="002F1630"/>
    <w:rsid w:val="002F2DFF"/>
    <w:rsid w:val="00345FAF"/>
    <w:rsid w:val="003650F3"/>
    <w:rsid w:val="00380A88"/>
    <w:rsid w:val="003D031A"/>
    <w:rsid w:val="003D4021"/>
    <w:rsid w:val="003E1FDD"/>
    <w:rsid w:val="00420637"/>
    <w:rsid w:val="00503B91"/>
    <w:rsid w:val="00510097"/>
    <w:rsid w:val="00512A8C"/>
    <w:rsid w:val="00531A8A"/>
    <w:rsid w:val="00555F47"/>
    <w:rsid w:val="0058150E"/>
    <w:rsid w:val="005848A6"/>
    <w:rsid w:val="005935F1"/>
    <w:rsid w:val="005A2113"/>
    <w:rsid w:val="005D28E5"/>
    <w:rsid w:val="00637BB9"/>
    <w:rsid w:val="00697037"/>
    <w:rsid w:val="006E0C78"/>
    <w:rsid w:val="007130D2"/>
    <w:rsid w:val="00755A6D"/>
    <w:rsid w:val="007618E2"/>
    <w:rsid w:val="007705FA"/>
    <w:rsid w:val="00842D21"/>
    <w:rsid w:val="00865BF8"/>
    <w:rsid w:val="008A2DAB"/>
    <w:rsid w:val="008A4EA6"/>
    <w:rsid w:val="008D2CEC"/>
    <w:rsid w:val="008E63D5"/>
    <w:rsid w:val="008E662D"/>
    <w:rsid w:val="0092656D"/>
    <w:rsid w:val="00942D01"/>
    <w:rsid w:val="00956E67"/>
    <w:rsid w:val="009C5A55"/>
    <w:rsid w:val="00A1235C"/>
    <w:rsid w:val="00A16623"/>
    <w:rsid w:val="00A54317"/>
    <w:rsid w:val="00AA4C7A"/>
    <w:rsid w:val="00AB1A37"/>
    <w:rsid w:val="00AD32C3"/>
    <w:rsid w:val="00AD3AF9"/>
    <w:rsid w:val="00B60D9A"/>
    <w:rsid w:val="00C3733F"/>
    <w:rsid w:val="00CB185A"/>
    <w:rsid w:val="00D256DE"/>
    <w:rsid w:val="00D507DB"/>
    <w:rsid w:val="00D571AD"/>
    <w:rsid w:val="00D70CD9"/>
    <w:rsid w:val="00DB1AAD"/>
    <w:rsid w:val="00DD1607"/>
    <w:rsid w:val="00DF7C56"/>
    <w:rsid w:val="00E26EC6"/>
    <w:rsid w:val="00E30D6E"/>
    <w:rsid w:val="00E446B8"/>
    <w:rsid w:val="00F12BBA"/>
    <w:rsid w:val="00F410D5"/>
    <w:rsid w:val="00F441FF"/>
    <w:rsid w:val="00F5573F"/>
    <w:rsid w:val="00FC57FC"/>
    <w:rsid w:val="00FF234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63D5"/>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sc-p">
    <w:name w:val="csc-p"/>
    <w:basedOn w:val="Standard"/>
    <w:rsid w:val="008E63D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F441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1FF"/>
    <w:rPr>
      <w:rFonts w:ascii="Segoe UI" w:hAnsi="Segoe UI" w:cs="Segoe UI"/>
      <w:sz w:val="18"/>
      <w:szCs w:val="18"/>
    </w:rPr>
  </w:style>
  <w:style w:type="character" w:styleId="Fett">
    <w:name w:val="Strong"/>
    <w:basedOn w:val="Absatz-Standardschriftart"/>
    <w:uiPriority w:val="22"/>
    <w:qFormat/>
    <w:rsid w:val="00D70CD9"/>
    <w:rPr>
      <w:b/>
      <w:bCs/>
    </w:rPr>
  </w:style>
  <w:style w:type="character" w:styleId="Hyperlink">
    <w:name w:val="Hyperlink"/>
    <w:basedOn w:val="Absatz-Standardschriftart"/>
    <w:uiPriority w:val="99"/>
    <w:unhideWhenUsed/>
    <w:rsid w:val="001924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63D5"/>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sc-p">
    <w:name w:val="csc-p"/>
    <w:basedOn w:val="Standard"/>
    <w:rsid w:val="008E63D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F441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1FF"/>
    <w:rPr>
      <w:rFonts w:ascii="Segoe UI" w:hAnsi="Segoe UI" w:cs="Segoe UI"/>
      <w:sz w:val="18"/>
      <w:szCs w:val="18"/>
    </w:rPr>
  </w:style>
  <w:style w:type="character" w:styleId="Fett">
    <w:name w:val="Strong"/>
    <w:basedOn w:val="Absatz-Standardschriftart"/>
    <w:uiPriority w:val="22"/>
    <w:qFormat/>
    <w:rsid w:val="00D70CD9"/>
    <w:rPr>
      <w:b/>
      <w:bCs/>
    </w:rPr>
  </w:style>
  <w:style w:type="character" w:styleId="Hyperlink">
    <w:name w:val="Hyperlink"/>
    <w:basedOn w:val="Absatz-Standardschriftart"/>
    <w:uiPriority w:val="99"/>
    <w:unhideWhenUsed/>
    <w:rsid w:val="00192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45619">
      <w:bodyDiv w:val="1"/>
      <w:marLeft w:val="0"/>
      <w:marRight w:val="0"/>
      <w:marTop w:val="0"/>
      <w:marBottom w:val="0"/>
      <w:divBdr>
        <w:top w:val="none" w:sz="0" w:space="0" w:color="auto"/>
        <w:left w:val="none" w:sz="0" w:space="0" w:color="auto"/>
        <w:bottom w:val="none" w:sz="0" w:space="0" w:color="auto"/>
        <w:right w:val="none" w:sz="0" w:space="0" w:color="auto"/>
      </w:divBdr>
      <w:divsChild>
        <w:div w:id="1610894400">
          <w:marLeft w:val="0"/>
          <w:marRight w:val="0"/>
          <w:marTop w:val="0"/>
          <w:marBottom w:val="0"/>
          <w:divBdr>
            <w:top w:val="none" w:sz="0" w:space="0" w:color="auto"/>
            <w:left w:val="none" w:sz="0" w:space="0" w:color="auto"/>
            <w:bottom w:val="none" w:sz="0" w:space="0" w:color="auto"/>
            <w:right w:val="none" w:sz="0" w:space="0" w:color="auto"/>
          </w:divBdr>
          <w:divsChild>
            <w:div w:id="1908294807">
              <w:marLeft w:val="0"/>
              <w:marRight w:val="0"/>
              <w:marTop w:val="0"/>
              <w:marBottom w:val="0"/>
              <w:divBdr>
                <w:top w:val="none" w:sz="0" w:space="0" w:color="auto"/>
                <w:left w:val="none" w:sz="0" w:space="0" w:color="auto"/>
                <w:bottom w:val="none" w:sz="0" w:space="0" w:color="auto"/>
                <w:right w:val="none" w:sz="0" w:space="0" w:color="auto"/>
              </w:divBdr>
              <w:divsChild>
                <w:div w:id="538516959">
                  <w:marLeft w:val="0"/>
                  <w:marRight w:val="0"/>
                  <w:marTop w:val="0"/>
                  <w:marBottom w:val="0"/>
                  <w:divBdr>
                    <w:top w:val="none" w:sz="0" w:space="0" w:color="auto"/>
                    <w:left w:val="none" w:sz="0" w:space="0" w:color="auto"/>
                    <w:bottom w:val="none" w:sz="0" w:space="0" w:color="auto"/>
                    <w:right w:val="none" w:sz="0" w:space="0" w:color="auto"/>
                  </w:divBdr>
                  <w:divsChild>
                    <w:div w:id="2046448066">
                      <w:marLeft w:val="0"/>
                      <w:marRight w:val="0"/>
                      <w:marTop w:val="0"/>
                      <w:marBottom w:val="0"/>
                      <w:divBdr>
                        <w:top w:val="none" w:sz="0" w:space="0" w:color="auto"/>
                        <w:left w:val="none" w:sz="0" w:space="0" w:color="auto"/>
                        <w:bottom w:val="none" w:sz="0" w:space="0" w:color="auto"/>
                        <w:right w:val="none" w:sz="0" w:space="0" w:color="auto"/>
                      </w:divBdr>
                      <w:divsChild>
                        <w:div w:id="1556744189">
                          <w:marLeft w:val="0"/>
                          <w:marRight w:val="0"/>
                          <w:marTop w:val="0"/>
                          <w:marBottom w:val="0"/>
                          <w:divBdr>
                            <w:top w:val="none" w:sz="0" w:space="0" w:color="auto"/>
                            <w:left w:val="none" w:sz="0" w:space="0" w:color="auto"/>
                            <w:bottom w:val="none" w:sz="0" w:space="0" w:color="auto"/>
                            <w:right w:val="none" w:sz="0" w:space="0" w:color="auto"/>
                          </w:divBdr>
                          <w:divsChild>
                            <w:div w:id="159272801">
                              <w:marLeft w:val="0"/>
                              <w:marRight w:val="0"/>
                              <w:marTop w:val="0"/>
                              <w:marBottom w:val="0"/>
                              <w:divBdr>
                                <w:top w:val="none" w:sz="0" w:space="0" w:color="auto"/>
                                <w:left w:val="none" w:sz="0" w:space="0" w:color="auto"/>
                                <w:bottom w:val="none" w:sz="0" w:space="0" w:color="auto"/>
                                <w:right w:val="none" w:sz="0" w:space="0" w:color="auto"/>
                              </w:divBdr>
                              <w:divsChild>
                                <w:div w:id="1567836192">
                                  <w:marLeft w:val="0"/>
                                  <w:marRight w:val="0"/>
                                  <w:marTop w:val="0"/>
                                  <w:marBottom w:val="0"/>
                                  <w:divBdr>
                                    <w:top w:val="none" w:sz="0" w:space="0" w:color="auto"/>
                                    <w:left w:val="none" w:sz="0" w:space="0" w:color="auto"/>
                                    <w:bottom w:val="none" w:sz="0" w:space="0" w:color="auto"/>
                                    <w:right w:val="none" w:sz="0" w:space="0" w:color="auto"/>
                                  </w:divBdr>
                                </w:div>
                              </w:divsChild>
                            </w:div>
                            <w:div w:id="767046715">
                              <w:marLeft w:val="0"/>
                              <w:marRight w:val="0"/>
                              <w:marTop w:val="0"/>
                              <w:marBottom w:val="0"/>
                              <w:divBdr>
                                <w:top w:val="none" w:sz="0" w:space="0" w:color="auto"/>
                                <w:left w:val="none" w:sz="0" w:space="0" w:color="auto"/>
                                <w:bottom w:val="none" w:sz="0" w:space="0" w:color="auto"/>
                                <w:right w:val="none" w:sz="0" w:space="0" w:color="auto"/>
                              </w:divBdr>
                              <w:divsChild>
                                <w:div w:id="17210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894821">
      <w:bodyDiv w:val="1"/>
      <w:marLeft w:val="0"/>
      <w:marRight w:val="0"/>
      <w:marTop w:val="0"/>
      <w:marBottom w:val="0"/>
      <w:divBdr>
        <w:top w:val="none" w:sz="0" w:space="0" w:color="auto"/>
        <w:left w:val="none" w:sz="0" w:space="0" w:color="auto"/>
        <w:bottom w:val="none" w:sz="0" w:space="0" w:color="auto"/>
        <w:right w:val="none" w:sz="0" w:space="0" w:color="auto"/>
      </w:divBdr>
      <w:divsChild>
        <w:div w:id="1872299118">
          <w:marLeft w:val="0"/>
          <w:marRight w:val="0"/>
          <w:marTop w:val="0"/>
          <w:marBottom w:val="0"/>
          <w:divBdr>
            <w:top w:val="none" w:sz="0" w:space="0" w:color="auto"/>
            <w:left w:val="none" w:sz="0" w:space="0" w:color="auto"/>
            <w:bottom w:val="none" w:sz="0" w:space="0" w:color="auto"/>
            <w:right w:val="none" w:sz="0" w:space="0" w:color="auto"/>
          </w:divBdr>
          <w:divsChild>
            <w:div w:id="1014501070">
              <w:marLeft w:val="0"/>
              <w:marRight w:val="0"/>
              <w:marTop w:val="0"/>
              <w:marBottom w:val="0"/>
              <w:divBdr>
                <w:top w:val="none" w:sz="0" w:space="0" w:color="auto"/>
                <w:left w:val="none" w:sz="0" w:space="0" w:color="auto"/>
                <w:bottom w:val="none" w:sz="0" w:space="0" w:color="auto"/>
                <w:right w:val="none" w:sz="0" w:space="0" w:color="auto"/>
              </w:divBdr>
              <w:divsChild>
                <w:div w:id="109521027">
                  <w:marLeft w:val="0"/>
                  <w:marRight w:val="0"/>
                  <w:marTop w:val="0"/>
                  <w:marBottom w:val="0"/>
                  <w:divBdr>
                    <w:top w:val="none" w:sz="0" w:space="0" w:color="auto"/>
                    <w:left w:val="none" w:sz="0" w:space="0" w:color="auto"/>
                    <w:bottom w:val="none" w:sz="0" w:space="0" w:color="auto"/>
                    <w:right w:val="none" w:sz="0" w:space="0" w:color="auto"/>
                  </w:divBdr>
                  <w:divsChild>
                    <w:div w:id="1574122550">
                      <w:marLeft w:val="0"/>
                      <w:marRight w:val="0"/>
                      <w:marTop w:val="0"/>
                      <w:marBottom w:val="0"/>
                      <w:divBdr>
                        <w:top w:val="none" w:sz="0" w:space="0" w:color="auto"/>
                        <w:left w:val="none" w:sz="0" w:space="0" w:color="auto"/>
                        <w:bottom w:val="none" w:sz="0" w:space="0" w:color="auto"/>
                        <w:right w:val="none" w:sz="0" w:space="0" w:color="auto"/>
                      </w:divBdr>
                      <w:divsChild>
                        <w:div w:id="395783600">
                          <w:marLeft w:val="0"/>
                          <w:marRight w:val="0"/>
                          <w:marTop w:val="0"/>
                          <w:marBottom w:val="0"/>
                          <w:divBdr>
                            <w:top w:val="none" w:sz="0" w:space="0" w:color="auto"/>
                            <w:left w:val="none" w:sz="0" w:space="0" w:color="auto"/>
                            <w:bottom w:val="none" w:sz="0" w:space="0" w:color="auto"/>
                            <w:right w:val="none" w:sz="0" w:space="0" w:color="auto"/>
                          </w:divBdr>
                          <w:divsChild>
                            <w:div w:id="2044549677">
                              <w:marLeft w:val="0"/>
                              <w:marRight w:val="0"/>
                              <w:marTop w:val="0"/>
                              <w:marBottom w:val="0"/>
                              <w:divBdr>
                                <w:top w:val="none" w:sz="0" w:space="0" w:color="auto"/>
                                <w:left w:val="none" w:sz="0" w:space="0" w:color="auto"/>
                                <w:bottom w:val="none" w:sz="0" w:space="0" w:color="auto"/>
                                <w:right w:val="none" w:sz="0" w:space="0" w:color="auto"/>
                              </w:divBdr>
                              <w:divsChild>
                                <w:div w:id="14656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hobby-carava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Eckrich, Cilia</dc:creator>
  <cp:keywords/>
  <dc:description/>
  <cp:lastModifiedBy>Schmieder</cp:lastModifiedBy>
  <cp:revision>3</cp:revision>
  <cp:lastPrinted>2018-08-16T12:18:00Z</cp:lastPrinted>
  <dcterms:created xsi:type="dcterms:W3CDTF">2018-08-16T12:28:00Z</dcterms:created>
  <dcterms:modified xsi:type="dcterms:W3CDTF">2018-08-20T09:33:00Z</dcterms:modified>
</cp:coreProperties>
</file>