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C4533" w14:textId="77777777" w:rsidR="005A0248" w:rsidRPr="00F13B16" w:rsidRDefault="005A0248" w:rsidP="005A0248">
      <w:pPr>
        <w:spacing w:after="0"/>
        <w:rPr>
          <w:rFonts w:ascii="Arial" w:eastAsia="Times New Roman" w:hAnsi="Arial" w:cs="Arial"/>
          <w:b/>
          <w:bCs/>
          <w:color w:val="3F89BF"/>
          <w:sz w:val="26"/>
          <w:szCs w:val="26"/>
          <w:lang w:val="en-GB"/>
        </w:rPr>
      </w:pPr>
      <w:r w:rsidRPr="00F13B16">
        <w:rPr>
          <w:rFonts w:ascii="Arial" w:eastAsia="Times New Roman" w:hAnsi="Arial" w:cs="Arial"/>
          <w:b/>
          <w:bCs/>
          <w:color w:val="3F89BF"/>
          <w:sz w:val="26"/>
          <w:szCs w:val="26"/>
          <w:lang w:val="en-GB"/>
        </w:rPr>
        <w:t>HOBBY TO PRESENT ITS LATEST PRODUCTS AT CENTRAL GERMANY’S LARGEST TRAVEL FAIR IN LEIPZIG</w:t>
      </w:r>
    </w:p>
    <w:p w14:paraId="21D368C2" w14:textId="77777777" w:rsidR="00252AB2" w:rsidRPr="00CD1698" w:rsidRDefault="00252AB2" w:rsidP="00CD1698">
      <w:pPr>
        <w:pStyle w:val="Kopfzeile"/>
        <w:spacing w:line="480" w:lineRule="auto"/>
        <w:rPr>
          <w:rFonts w:ascii="Arial" w:hAnsi="Arial" w:cs="Arial"/>
          <w:b/>
          <w:color w:val="3F89BF"/>
          <w:sz w:val="40"/>
          <w:szCs w:val="40"/>
        </w:rPr>
      </w:pPr>
    </w:p>
    <w:p w14:paraId="4FA2D7B1" w14:textId="77777777" w:rsidR="00AF7FB2" w:rsidRPr="00F13B16" w:rsidRDefault="00AF7FB2" w:rsidP="00AF7FB2">
      <w:pPr>
        <w:spacing w:after="0" w:line="480" w:lineRule="auto"/>
        <w:rPr>
          <w:rFonts w:ascii="Arial" w:eastAsia="Times New Roman" w:hAnsi="Arial" w:cs="Arial"/>
          <w:b/>
          <w:bCs/>
          <w:lang w:val="en-GB"/>
        </w:rPr>
      </w:pPr>
      <w:r w:rsidRPr="00F13B16">
        <w:rPr>
          <w:rFonts w:ascii="Arial" w:eastAsia="Times New Roman" w:hAnsi="Arial" w:cs="Arial"/>
          <w:b/>
          <w:bCs/>
          <w:lang w:val="en-GB"/>
        </w:rPr>
        <w:t xml:space="preserve">Hobby </w:t>
      </w:r>
      <w:proofErr w:type="gramStart"/>
      <w:r w:rsidRPr="00F13B16">
        <w:rPr>
          <w:rFonts w:ascii="Arial" w:eastAsia="Times New Roman" w:hAnsi="Arial" w:cs="Arial"/>
          <w:b/>
          <w:bCs/>
          <w:lang w:val="en-GB"/>
        </w:rPr>
        <w:t>is all set</w:t>
      </w:r>
      <w:proofErr w:type="gramEnd"/>
      <w:r w:rsidRPr="00F13B16">
        <w:rPr>
          <w:rFonts w:ascii="Arial" w:eastAsia="Times New Roman" w:hAnsi="Arial" w:cs="Arial"/>
          <w:b/>
          <w:bCs/>
          <w:lang w:val="en-GB"/>
        </w:rPr>
        <w:t xml:space="preserve"> for the last trade fair of 2018 in Germany. The market leader from Schleswig-Holstein will be presenting its latest products and tried-and-tested </w:t>
      </w:r>
      <w:r w:rsidRPr="0039639D">
        <w:rPr>
          <w:rFonts w:ascii="Arial" w:eastAsia="Times New Roman" w:hAnsi="Arial" w:cs="Arial"/>
          <w:b/>
          <w:lang w:val="en-GB"/>
        </w:rPr>
        <w:t>model ranges</w:t>
      </w:r>
      <w:r w:rsidRPr="00F13B16">
        <w:rPr>
          <w:rFonts w:ascii="Arial" w:eastAsia="Times New Roman" w:hAnsi="Arial" w:cs="Arial"/>
          <w:b/>
          <w:bCs/>
          <w:lang w:val="en-GB"/>
        </w:rPr>
        <w:t xml:space="preserve"> in the caravan and motorhome sector at “</w:t>
      </w:r>
      <w:proofErr w:type="spellStart"/>
      <w:r w:rsidRPr="00F13B16">
        <w:rPr>
          <w:rFonts w:ascii="Arial" w:eastAsia="Times New Roman" w:hAnsi="Arial" w:cs="Arial"/>
          <w:b/>
          <w:bCs/>
          <w:lang w:val="en-GB"/>
        </w:rPr>
        <w:t>Touristik</w:t>
      </w:r>
      <w:proofErr w:type="spellEnd"/>
      <w:r w:rsidRPr="00F13B16">
        <w:rPr>
          <w:rFonts w:ascii="Arial" w:eastAsia="Times New Roman" w:hAnsi="Arial" w:cs="Arial"/>
          <w:b/>
          <w:bCs/>
          <w:lang w:val="en-GB"/>
        </w:rPr>
        <w:t xml:space="preserve"> &amp; </w:t>
      </w:r>
      <w:proofErr w:type="spellStart"/>
      <w:r w:rsidRPr="00F13B16">
        <w:rPr>
          <w:rFonts w:ascii="Arial" w:eastAsia="Times New Roman" w:hAnsi="Arial" w:cs="Arial"/>
          <w:b/>
          <w:bCs/>
          <w:lang w:val="en-GB"/>
        </w:rPr>
        <w:t>Caravaning</w:t>
      </w:r>
      <w:proofErr w:type="spellEnd"/>
      <w:r w:rsidRPr="00F13B16">
        <w:rPr>
          <w:rFonts w:ascii="Arial" w:eastAsia="Times New Roman" w:hAnsi="Arial" w:cs="Arial"/>
          <w:b/>
          <w:bCs/>
          <w:lang w:val="en-GB"/>
        </w:rPr>
        <w:t xml:space="preserve">” in Leipzig. One of the major highlights will be the redeveloped popular VANTANA van – available in three different versions for the first time as of the 2019 season. The use of smartphones and tablets to control the </w:t>
      </w:r>
      <w:proofErr w:type="spellStart"/>
      <w:r w:rsidRPr="00F13B16">
        <w:rPr>
          <w:rFonts w:ascii="Arial" w:eastAsia="Times New Roman" w:hAnsi="Arial" w:cs="Arial"/>
          <w:b/>
          <w:bCs/>
          <w:lang w:val="en-GB"/>
        </w:rPr>
        <w:t>onboard</w:t>
      </w:r>
      <w:proofErr w:type="spellEnd"/>
      <w:r w:rsidRPr="00F13B16">
        <w:rPr>
          <w:rFonts w:ascii="Arial" w:eastAsia="Times New Roman" w:hAnsi="Arial" w:cs="Arial"/>
          <w:b/>
          <w:bCs/>
          <w:lang w:val="en-GB"/>
        </w:rPr>
        <w:t xml:space="preserve"> systems will also play an important role for Hobby. </w:t>
      </w:r>
    </w:p>
    <w:p w14:paraId="2E5BE339" w14:textId="79ABB931" w:rsidR="00252AB2" w:rsidRDefault="00252AB2" w:rsidP="00252AB2">
      <w:pPr>
        <w:pStyle w:val="csc-p"/>
        <w:spacing w:before="0" w:beforeAutospacing="0" w:after="0" w:afterAutospacing="0" w:line="480" w:lineRule="auto"/>
        <w:rPr>
          <w:rFonts w:ascii="Arial" w:hAnsi="Arial" w:cs="Arial"/>
          <w:b/>
          <w:sz w:val="22"/>
          <w:szCs w:val="22"/>
        </w:rPr>
      </w:pPr>
      <w:r>
        <w:rPr>
          <w:rFonts w:ascii="Arial" w:hAnsi="Arial" w:cs="Arial"/>
          <w:b/>
          <w:sz w:val="22"/>
          <w:szCs w:val="22"/>
        </w:rPr>
        <w:t xml:space="preserve"> </w:t>
      </w:r>
    </w:p>
    <w:p w14:paraId="3BE795E8" w14:textId="77777777" w:rsidR="00AF7FB2" w:rsidRDefault="00AF7FB2" w:rsidP="00E64FFE">
      <w:pPr>
        <w:pStyle w:val="csc-p"/>
        <w:spacing w:before="0" w:beforeAutospacing="0" w:after="0" w:afterAutospacing="0" w:line="480" w:lineRule="auto"/>
        <w:rPr>
          <w:rFonts w:ascii="Arial" w:hAnsi="Arial" w:cs="Arial"/>
          <w:sz w:val="22"/>
          <w:szCs w:val="22"/>
          <w:lang w:val="en-GB"/>
        </w:rPr>
      </w:pPr>
    </w:p>
    <w:p w14:paraId="396BFB3B" w14:textId="34730730" w:rsidR="00E64FFE" w:rsidRPr="00AF7FB2" w:rsidRDefault="00AF7FB2" w:rsidP="00E64FFE">
      <w:pPr>
        <w:pStyle w:val="csc-p"/>
        <w:spacing w:before="0" w:beforeAutospacing="0" w:after="0" w:afterAutospacing="0" w:line="480" w:lineRule="auto"/>
        <w:rPr>
          <w:rFonts w:ascii="Arial" w:hAnsi="Arial" w:cs="Arial"/>
          <w:sz w:val="22"/>
          <w:szCs w:val="22"/>
          <w:lang w:val="en-GB"/>
        </w:rPr>
      </w:pPr>
      <w:r w:rsidRPr="00AF7FB2">
        <w:rPr>
          <w:rFonts w:ascii="Arial" w:hAnsi="Arial" w:cs="Arial"/>
          <w:sz w:val="22"/>
          <w:szCs w:val="22"/>
          <w:lang w:val="en-GB"/>
        </w:rPr>
        <w:t>Hobby’s main new product at the “</w:t>
      </w:r>
      <w:proofErr w:type="spellStart"/>
      <w:r w:rsidRPr="00AF7FB2">
        <w:rPr>
          <w:rFonts w:ascii="Arial" w:hAnsi="Arial" w:cs="Arial"/>
          <w:sz w:val="22"/>
          <w:szCs w:val="22"/>
          <w:lang w:val="en-GB"/>
        </w:rPr>
        <w:t>Touristik</w:t>
      </w:r>
      <w:proofErr w:type="spellEnd"/>
      <w:r w:rsidRPr="00AF7FB2">
        <w:rPr>
          <w:rFonts w:ascii="Arial" w:hAnsi="Arial" w:cs="Arial"/>
          <w:sz w:val="22"/>
          <w:szCs w:val="22"/>
          <w:lang w:val="en-GB"/>
        </w:rPr>
        <w:t xml:space="preserve"> &amp; </w:t>
      </w:r>
      <w:proofErr w:type="spellStart"/>
      <w:r w:rsidRPr="00AF7FB2">
        <w:rPr>
          <w:rFonts w:ascii="Arial" w:hAnsi="Arial" w:cs="Arial"/>
          <w:sz w:val="22"/>
          <w:szCs w:val="22"/>
          <w:lang w:val="en-GB"/>
        </w:rPr>
        <w:t>Caravaning</w:t>
      </w:r>
      <w:proofErr w:type="spellEnd"/>
      <w:r w:rsidRPr="00AF7FB2">
        <w:rPr>
          <w:rFonts w:ascii="Arial" w:hAnsi="Arial" w:cs="Arial"/>
          <w:sz w:val="22"/>
          <w:szCs w:val="22"/>
          <w:lang w:val="en-GB"/>
        </w:rPr>
        <w:t xml:space="preserve">” trade fair in Leipzig is the completely redesigned VANTANA van, which will be available in three different model ranges for the first time. “With the three VANTANA model ranges, our focus is now on all target groups and we are catering to the various different needs of campers. Our vans went down very well with the people who visited our stand in Düsseldorf. We are confident that the new VANTANA will be a hit in Leipzig as well,” says Division Manager Manfred </w:t>
      </w:r>
      <w:proofErr w:type="spellStart"/>
      <w:r w:rsidRPr="00AF7FB2">
        <w:rPr>
          <w:rFonts w:ascii="Arial" w:hAnsi="Arial" w:cs="Arial"/>
          <w:sz w:val="22"/>
          <w:szCs w:val="22"/>
          <w:lang w:val="en-GB"/>
        </w:rPr>
        <w:t>Taedcke</w:t>
      </w:r>
      <w:proofErr w:type="spellEnd"/>
      <w:r w:rsidR="00E64FFE" w:rsidRPr="00AF7FB2">
        <w:rPr>
          <w:rFonts w:ascii="Arial" w:hAnsi="Arial" w:cs="Arial"/>
          <w:sz w:val="22"/>
          <w:szCs w:val="22"/>
          <w:lang w:val="en-GB"/>
        </w:rPr>
        <w:t xml:space="preserve">. </w:t>
      </w:r>
    </w:p>
    <w:p w14:paraId="4EB70766" w14:textId="7A1C7AA3" w:rsidR="00252AB2" w:rsidRDefault="00252AB2" w:rsidP="00252AB2">
      <w:pPr>
        <w:pStyle w:val="csc-p"/>
        <w:spacing w:before="0" w:beforeAutospacing="0" w:after="0" w:afterAutospacing="0" w:line="480" w:lineRule="auto"/>
        <w:rPr>
          <w:rFonts w:ascii="Arial" w:hAnsi="Arial" w:cs="Arial"/>
          <w:sz w:val="22"/>
          <w:szCs w:val="22"/>
        </w:rPr>
      </w:pPr>
    </w:p>
    <w:p w14:paraId="3199AE2F" w14:textId="71BF79F3" w:rsidR="00AF7FB2" w:rsidRPr="00AF7FB2" w:rsidRDefault="00AF7FB2" w:rsidP="00252AB2">
      <w:pPr>
        <w:pStyle w:val="csc-p"/>
        <w:spacing w:before="0" w:beforeAutospacing="0" w:after="0" w:afterAutospacing="0" w:line="480" w:lineRule="auto"/>
        <w:rPr>
          <w:rFonts w:ascii="Arial" w:hAnsi="Arial" w:cs="Arial"/>
          <w:sz w:val="22"/>
          <w:szCs w:val="22"/>
        </w:rPr>
      </w:pPr>
      <w:r w:rsidRPr="00AF7FB2">
        <w:rPr>
          <w:rFonts w:ascii="Arial" w:hAnsi="Arial" w:cs="Arial"/>
          <w:sz w:val="22"/>
          <w:szCs w:val="22"/>
          <w:lang w:val="en-GB"/>
        </w:rPr>
        <w:t>The “</w:t>
      </w:r>
      <w:proofErr w:type="spellStart"/>
      <w:r w:rsidRPr="00AF7FB2">
        <w:rPr>
          <w:rFonts w:ascii="Arial" w:hAnsi="Arial" w:cs="Arial"/>
          <w:sz w:val="22"/>
          <w:szCs w:val="22"/>
          <w:lang w:val="en-GB"/>
        </w:rPr>
        <w:t>Ontour</w:t>
      </w:r>
      <w:proofErr w:type="spellEnd"/>
      <w:r w:rsidRPr="00AF7FB2">
        <w:rPr>
          <w:rFonts w:ascii="Arial" w:hAnsi="Arial" w:cs="Arial"/>
          <w:sz w:val="22"/>
          <w:szCs w:val="22"/>
          <w:lang w:val="en-GB"/>
        </w:rPr>
        <w:t>” entry-level model, which is available from just 39,700 euros and streets ahead of the competition in the value-for-money sector, is perfect for budget-conscious campers. The well-equipped all-rounder “De Luxe” is available from 46,000 euros. Van enthusiasts who appreciate a luxurious standard equipment package and stylish interior design opt for the “Premium”, which is available for less than 48,000 euros.</w:t>
      </w:r>
    </w:p>
    <w:p w14:paraId="5A523476" w14:textId="77777777" w:rsidR="00252AB2" w:rsidRDefault="00252AB2" w:rsidP="00252AB2">
      <w:pPr>
        <w:pStyle w:val="csc-p"/>
        <w:spacing w:before="0" w:beforeAutospacing="0" w:after="0" w:afterAutospacing="0" w:line="480" w:lineRule="auto"/>
        <w:rPr>
          <w:rFonts w:ascii="Arial" w:hAnsi="Arial" w:cs="Arial"/>
          <w:sz w:val="22"/>
          <w:szCs w:val="22"/>
        </w:rPr>
      </w:pPr>
    </w:p>
    <w:p w14:paraId="18DE641D" w14:textId="77777777" w:rsidR="00E23AC4" w:rsidRDefault="00E23AC4" w:rsidP="00252AB2">
      <w:pPr>
        <w:pStyle w:val="csc-p"/>
        <w:spacing w:before="0" w:beforeAutospacing="0" w:after="0" w:afterAutospacing="0" w:line="480" w:lineRule="auto"/>
        <w:rPr>
          <w:rFonts w:ascii="Arial" w:hAnsi="Arial" w:cs="Arial"/>
          <w:b/>
          <w:sz w:val="22"/>
          <w:szCs w:val="22"/>
        </w:rPr>
      </w:pPr>
    </w:p>
    <w:p w14:paraId="5423B5E8" w14:textId="77777777" w:rsidR="00E23AC4" w:rsidRDefault="00E23AC4" w:rsidP="00252AB2">
      <w:pPr>
        <w:pStyle w:val="csc-p"/>
        <w:spacing w:before="0" w:beforeAutospacing="0" w:after="0" w:afterAutospacing="0" w:line="480" w:lineRule="auto"/>
        <w:rPr>
          <w:rFonts w:ascii="Arial" w:hAnsi="Arial" w:cs="Arial"/>
          <w:b/>
          <w:sz w:val="22"/>
          <w:szCs w:val="22"/>
        </w:rPr>
      </w:pPr>
    </w:p>
    <w:p w14:paraId="7CC9D126" w14:textId="77777777" w:rsidR="00E23AC4" w:rsidRDefault="00E23AC4" w:rsidP="00252AB2">
      <w:pPr>
        <w:pStyle w:val="csc-p"/>
        <w:spacing w:before="0" w:beforeAutospacing="0" w:after="0" w:afterAutospacing="0" w:line="480" w:lineRule="auto"/>
        <w:rPr>
          <w:rFonts w:ascii="Arial" w:hAnsi="Arial" w:cs="Arial"/>
          <w:b/>
          <w:sz w:val="22"/>
          <w:szCs w:val="22"/>
        </w:rPr>
      </w:pPr>
    </w:p>
    <w:p w14:paraId="76FCF539" w14:textId="3142EDA5" w:rsidR="00252AB2" w:rsidRDefault="00252AB2" w:rsidP="00252AB2">
      <w:pPr>
        <w:pStyle w:val="csc-p"/>
        <w:spacing w:before="0" w:beforeAutospacing="0" w:after="0" w:afterAutospacing="0" w:line="480" w:lineRule="auto"/>
        <w:rPr>
          <w:rFonts w:ascii="Arial" w:hAnsi="Arial" w:cs="Arial"/>
          <w:sz w:val="22"/>
          <w:szCs w:val="22"/>
        </w:rPr>
      </w:pPr>
    </w:p>
    <w:p w14:paraId="6FA3AC54" w14:textId="22A06D61" w:rsidR="00AF7FB2" w:rsidRDefault="00AF7FB2" w:rsidP="00252AB2">
      <w:pPr>
        <w:pStyle w:val="csc-p"/>
        <w:spacing w:before="0" w:beforeAutospacing="0" w:after="0" w:afterAutospacing="0" w:line="480" w:lineRule="auto"/>
        <w:rPr>
          <w:rFonts w:ascii="Arial" w:hAnsi="Arial" w:cs="Arial"/>
          <w:sz w:val="22"/>
          <w:szCs w:val="22"/>
        </w:rPr>
      </w:pPr>
    </w:p>
    <w:p w14:paraId="7F90F987" w14:textId="36B73C63" w:rsidR="00AF7FB2" w:rsidRDefault="00AF7FB2" w:rsidP="00252AB2">
      <w:pPr>
        <w:pStyle w:val="csc-p"/>
        <w:spacing w:before="0" w:beforeAutospacing="0" w:after="0" w:afterAutospacing="0" w:line="480" w:lineRule="auto"/>
        <w:rPr>
          <w:rFonts w:ascii="Arial" w:hAnsi="Arial" w:cs="Arial"/>
          <w:sz w:val="22"/>
          <w:szCs w:val="22"/>
        </w:rPr>
      </w:pPr>
    </w:p>
    <w:p w14:paraId="4EB951FF" w14:textId="4A0500BF" w:rsidR="00AF7FB2" w:rsidRPr="00AF7FB2" w:rsidRDefault="00AF7FB2" w:rsidP="00252AB2">
      <w:pPr>
        <w:pStyle w:val="csc-p"/>
        <w:spacing w:before="0" w:beforeAutospacing="0" w:after="0" w:afterAutospacing="0" w:line="480" w:lineRule="auto"/>
        <w:rPr>
          <w:rFonts w:ascii="Arial" w:hAnsi="Arial" w:cs="Arial"/>
          <w:sz w:val="22"/>
          <w:szCs w:val="22"/>
        </w:rPr>
      </w:pPr>
      <w:r w:rsidRPr="00AF7FB2">
        <w:rPr>
          <w:rFonts w:ascii="Arial" w:hAnsi="Arial" w:cs="Arial"/>
          <w:sz w:val="22"/>
          <w:szCs w:val="22"/>
          <w:lang w:val="en-GB"/>
        </w:rPr>
        <w:t xml:space="preserve">For those who want something exclusive and unique, the “Limited Edition” is the perfect choice. </w:t>
      </w:r>
      <w:proofErr w:type="gramStart"/>
      <w:r w:rsidRPr="00AF7FB2">
        <w:rPr>
          <w:rFonts w:ascii="Arial" w:hAnsi="Arial" w:cs="Arial"/>
          <w:sz w:val="22"/>
          <w:szCs w:val="22"/>
          <w:lang w:val="en-GB"/>
        </w:rPr>
        <w:t>It’s</w:t>
      </w:r>
      <w:proofErr w:type="gramEnd"/>
      <w:r w:rsidRPr="00AF7FB2">
        <w:rPr>
          <w:rFonts w:ascii="Arial" w:hAnsi="Arial" w:cs="Arial"/>
          <w:sz w:val="22"/>
          <w:szCs w:val="22"/>
          <w:lang w:val="en-GB"/>
        </w:rPr>
        <w:t xml:space="preserve"> available with a saving of up to 8,89</w:t>
      </w:r>
      <w:bookmarkStart w:id="0" w:name="_GoBack"/>
      <w:bookmarkEnd w:id="0"/>
      <w:r w:rsidRPr="00AF7FB2">
        <w:rPr>
          <w:rFonts w:ascii="Arial" w:hAnsi="Arial" w:cs="Arial"/>
          <w:sz w:val="22"/>
          <w:szCs w:val="22"/>
          <w:lang w:val="en-GB"/>
        </w:rPr>
        <w:t>1 euros, and only 111 models have been produced in the whole of Europe.</w:t>
      </w:r>
    </w:p>
    <w:p w14:paraId="3ABBBCD4" w14:textId="1AB5FEE0" w:rsidR="00AF7FB2" w:rsidRDefault="00AF7FB2" w:rsidP="00252AB2">
      <w:pPr>
        <w:pStyle w:val="csc-p"/>
        <w:spacing w:before="0" w:beforeAutospacing="0" w:after="0" w:afterAutospacing="0" w:line="480" w:lineRule="auto"/>
        <w:rPr>
          <w:rFonts w:ascii="Arial" w:hAnsi="Arial" w:cs="Arial"/>
          <w:sz w:val="22"/>
          <w:szCs w:val="22"/>
        </w:rPr>
      </w:pPr>
    </w:p>
    <w:p w14:paraId="52FF9C3C" w14:textId="1A2099FE" w:rsidR="00AF7FB2" w:rsidRPr="00AF7FB2" w:rsidRDefault="00AF7FB2" w:rsidP="00252AB2">
      <w:pPr>
        <w:pStyle w:val="csc-p"/>
        <w:spacing w:before="0" w:beforeAutospacing="0" w:after="0" w:afterAutospacing="0" w:line="480" w:lineRule="auto"/>
        <w:rPr>
          <w:rFonts w:ascii="Arial" w:hAnsi="Arial" w:cs="Arial"/>
          <w:sz w:val="22"/>
          <w:szCs w:val="22"/>
        </w:rPr>
      </w:pPr>
      <w:r w:rsidRPr="00AF7FB2">
        <w:rPr>
          <w:rFonts w:ascii="Arial" w:hAnsi="Arial" w:cs="Arial"/>
          <w:sz w:val="22"/>
          <w:szCs w:val="22"/>
          <w:lang w:val="en-GB"/>
        </w:rPr>
        <w:t xml:space="preserve">In terms of our caravans, the two popular “De Luxe” and “Excellent” model ranges continue to meet all the needs of campers. The new Hobby “Prestige” caters for people with more discerning requirements. Its new back section is particularly striking with the distinctive edge trims, chrome manoeuvring handles and stylish tail lamps. The fully branded </w:t>
      </w:r>
      <w:proofErr w:type="spellStart"/>
      <w:r w:rsidRPr="00AF7FB2">
        <w:rPr>
          <w:rFonts w:ascii="Arial" w:hAnsi="Arial" w:cs="Arial"/>
          <w:sz w:val="22"/>
          <w:szCs w:val="22"/>
          <w:lang w:val="en-GB"/>
        </w:rPr>
        <w:t>HobbyConnect</w:t>
      </w:r>
      <w:proofErr w:type="spellEnd"/>
      <w:r w:rsidRPr="00AF7FB2">
        <w:rPr>
          <w:rFonts w:ascii="Arial" w:hAnsi="Arial" w:cs="Arial"/>
          <w:sz w:val="22"/>
          <w:szCs w:val="22"/>
          <w:lang w:val="en-GB"/>
        </w:rPr>
        <w:t xml:space="preserve"> show vehicle is yet another eye-catching highlight. It is used to demonstrate how various vehicle functions, such as lighting, heating and air </w:t>
      </w:r>
      <w:proofErr w:type="gramStart"/>
      <w:r w:rsidRPr="00AF7FB2">
        <w:rPr>
          <w:rFonts w:ascii="Arial" w:hAnsi="Arial" w:cs="Arial"/>
          <w:sz w:val="22"/>
          <w:szCs w:val="22"/>
          <w:lang w:val="en-GB"/>
        </w:rPr>
        <w:t>conditioning,</w:t>
      </w:r>
      <w:proofErr w:type="gramEnd"/>
      <w:r w:rsidRPr="00AF7FB2">
        <w:rPr>
          <w:rFonts w:ascii="Arial" w:hAnsi="Arial" w:cs="Arial"/>
          <w:sz w:val="22"/>
          <w:szCs w:val="22"/>
          <w:lang w:val="en-GB"/>
        </w:rPr>
        <w:t xml:space="preserve"> can be controlled from outside using a smartphone or tablet.</w:t>
      </w:r>
    </w:p>
    <w:p w14:paraId="4DA8DB85" w14:textId="2A388836" w:rsidR="00AF7FB2" w:rsidRDefault="00AF7FB2" w:rsidP="00252AB2">
      <w:pPr>
        <w:pStyle w:val="csc-p"/>
        <w:spacing w:before="0" w:beforeAutospacing="0" w:after="0" w:afterAutospacing="0" w:line="480" w:lineRule="auto"/>
        <w:rPr>
          <w:rFonts w:ascii="Arial" w:hAnsi="Arial" w:cs="Arial"/>
          <w:sz w:val="22"/>
          <w:szCs w:val="22"/>
        </w:rPr>
      </w:pPr>
    </w:p>
    <w:p w14:paraId="55CE3B42" w14:textId="60A43EE5" w:rsidR="00AF7FB2" w:rsidRPr="00AF7FB2" w:rsidRDefault="00AF7FB2" w:rsidP="00252AB2">
      <w:pPr>
        <w:pStyle w:val="csc-p"/>
        <w:spacing w:before="0" w:beforeAutospacing="0" w:after="0" w:afterAutospacing="0" w:line="480" w:lineRule="auto"/>
        <w:rPr>
          <w:rFonts w:ascii="Arial" w:hAnsi="Arial" w:cs="Arial"/>
          <w:sz w:val="22"/>
          <w:szCs w:val="22"/>
        </w:rPr>
      </w:pPr>
      <w:r w:rsidRPr="00AF7FB2">
        <w:rPr>
          <w:rFonts w:ascii="Arial" w:hAnsi="Arial" w:cs="Arial"/>
          <w:sz w:val="22"/>
          <w:szCs w:val="22"/>
          <w:lang w:val="en-GB"/>
        </w:rPr>
        <w:t>From 21 until 25 November 2018, Europe’s largest caravan manufacturer will be presenting its latest products in the caravan, van and motorhome vehicle categories at the “</w:t>
      </w:r>
      <w:proofErr w:type="spellStart"/>
      <w:r w:rsidRPr="00AF7FB2">
        <w:rPr>
          <w:rFonts w:ascii="Arial" w:hAnsi="Arial" w:cs="Arial"/>
          <w:sz w:val="22"/>
          <w:szCs w:val="22"/>
          <w:lang w:val="en-GB"/>
        </w:rPr>
        <w:t>Touristik</w:t>
      </w:r>
      <w:proofErr w:type="spellEnd"/>
      <w:r w:rsidRPr="00AF7FB2">
        <w:rPr>
          <w:rFonts w:ascii="Arial" w:hAnsi="Arial" w:cs="Arial"/>
          <w:sz w:val="22"/>
          <w:szCs w:val="22"/>
          <w:lang w:val="en-GB"/>
        </w:rPr>
        <w:t xml:space="preserve"> &amp; </w:t>
      </w:r>
      <w:proofErr w:type="spellStart"/>
      <w:r w:rsidRPr="00AF7FB2">
        <w:rPr>
          <w:rFonts w:ascii="Arial" w:hAnsi="Arial" w:cs="Arial"/>
          <w:sz w:val="22"/>
          <w:szCs w:val="22"/>
          <w:lang w:val="en-GB"/>
        </w:rPr>
        <w:t>Caravaning</w:t>
      </w:r>
      <w:proofErr w:type="spellEnd"/>
      <w:r w:rsidRPr="00AF7FB2">
        <w:rPr>
          <w:rFonts w:ascii="Arial" w:hAnsi="Arial" w:cs="Arial"/>
          <w:sz w:val="22"/>
          <w:szCs w:val="22"/>
          <w:lang w:val="en-GB"/>
        </w:rPr>
        <w:t>” trade fair in Leipzig –</w:t>
      </w:r>
      <w:r w:rsidRPr="00AF7FB2">
        <w:rPr>
          <w:rFonts w:ascii="Arial" w:hAnsi="Arial" w:cs="Arial"/>
          <w:b/>
          <w:bCs/>
          <w:sz w:val="22"/>
          <w:szCs w:val="22"/>
          <w:lang w:val="en-GB"/>
        </w:rPr>
        <w:t xml:space="preserve"> </w:t>
      </w:r>
      <w:r w:rsidRPr="00AF7FB2">
        <w:rPr>
          <w:rFonts w:ascii="Arial" w:hAnsi="Arial" w:cs="Arial"/>
          <w:sz w:val="22"/>
          <w:szCs w:val="22"/>
          <w:lang w:val="en-GB"/>
        </w:rPr>
        <w:t>in Hall 3, Stand 3A01.</w:t>
      </w:r>
    </w:p>
    <w:p w14:paraId="322F427B" w14:textId="271EC46E" w:rsidR="00AF7FB2" w:rsidRDefault="00AF7FB2" w:rsidP="00252AB2">
      <w:pPr>
        <w:pStyle w:val="csc-p"/>
        <w:spacing w:before="0" w:beforeAutospacing="0" w:after="0" w:afterAutospacing="0" w:line="480" w:lineRule="auto"/>
        <w:rPr>
          <w:rFonts w:ascii="Arial" w:hAnsi="Arial" w:cs="Arial"/>
          <w:sz w:val="22"/>
          <w:szCs w:val="22"/>
        </w:rPr>
      </w:pPr>
    </w:p>
    <w:p w14:paraId="0EA17396" w14:textId="5ED14E7E" w:rsidR="00E64FFE" w:rsidRPr="00CD4B4E" w:rsidRDefault="00E64FFE" w:rsidP="00E64FFE">
      <w:pPr>
        <w:pStyle w:val="csc-p"/>
        <w:spacing w:before="0" w:beforeAutospacing="0" w:after="0" w:afterAutospacing="0" w:line="480" w:lineRule="auto"/>
        <w:rPr>
          <w:rFonts w:ascii="Arial" w:hAnsi="Arial" w:cs="Arial"/>
          <w:sz w:val="22"/>
          <w:szCs w:val="22"/>
          <w:lang w:val="en-GB"/>
        </w:rPr>
      </w:pPr>
      <w:r w:rsidRPr="00CD4B4E">
        <w:rPr>
          <w:rFonts w:ascii="Arial" w:hAnsi="Arial" w:cs="Arial"/>
          <w:sz w:val="22"/>
          <w:szCs w:val="22"/>
          <w:lang w:val="en-GB"/>
        </w:rPr>
        <w:t xml:space="preserve">Further information is available from the Hobby press office: </w:t>
      </w:r>
      <w:hyperlink r:id="rId8" w:history="1">
        <w:r w:rsidRPr="00CD4B4E">
          <w:rPr>
            <w:rStyle w:val="Hyperlink"/>
            <w:rFonts w:ascii="Arial" w:hAnsi="Arial" w:cs="Arial"/>
            <w:sz w:val="22"/>
            <w:szCs w:val="22"/>
            <w:lang w:val="en-GB"/>
          </w:rPr>
          <w:t>presse@hobby-caravan.de</w:t>
        </w:r>
      </w:hyperlink>
      <w:r w:rsidRPr="00CD4B4E">
        <w:rPr>
          <w:rFonts w:ascii="Arial" w:hAnsi="Arial" w:cs="Arial"/>
          <w:sz w:val="22"/>
          <w:szCs w:val="22"/>
          <w:lang w:val="en-GB"/>
        </w:rPr>
        <w:t xml:space="preserve"> or at www.hobby-caravan.de</w:t>
      </w:r>
      <w:r w:rsidR="0066058F">
        <w:rPr>
          <w:rFonts w:ascii="Arial" w:hAnsi="Arial" w:cs="Arial"/>
          <w:sz w:val="22"/>
          <w:szCs w:val="22"/>
          <w:lang w:val="en-GB"/>
        </w:rPr>
        <w:t>/en</w:t>
      </w:r>
      <w:r w:rsidRPr="00CD4B4E">
        <w:rPr>
          <w:rFonts w:ascii="Arial" w:hAnsi="Arial" w:cs="Arial"/>
          <w:sz w:val="22"/>
          <w:szCs w:val="22"/>
          <w:lang w:val="en-GB"/>
        </w:rPr>
        <w:t xml:space="preserve">. </w:t>
      </w:r>
    </w:p>
    <w:p w14:paraId="61587AD3" w14:textId="1AB2DA19" w:rsidR="00252AB2" w:rsidRDefault="00252AB2" w:rsidP="00252AB2">
      <w:pPr>
        <w:pStyle w:val="csc-p"/>
        <w:spacing w:before="0" w:beforeAutospacing="0" w:after="0" w:afterAutospacing="0" w:line="480" w:lineRule="auto"/>
        <w:rPr>
          <w:rFonts w:ascii="Arial" w:hAnsi="Arial" w:cs="Arial"/>
          <w:sz w:val="22"/>
          <w:szCs w:val="22"/>
        </w:rPr>
      </w:pPr>
    </w:p>
    <w:p w14:paraId="32F19FA3" w14:textId="77777777" w:rsidR="00252AB2" w:rsidRDefault="00252AB2" w:rsidP="00CD1698">
      <w:pPr>
        <w:pStyle w:val="Kopfzeile"/>
        <w:spacing w:line="480" w:lineRule="auto"/>
        <w:rPr>
          <w:rFonts w:ascii="Arial" w:hAnsi="Arial" w:cs="Arial"/>
          <w:sz w:val="20"/>
          <w:szCs w:val="20"/>
        </w:rPr>
      </w:pPr>
    </w:p>
    <w:sectPr w:rsidR="00252AB2" w:rsidSect="009B0DA2">
      <w:headerReference w:type="default" r:id="rId9"/>
      <w:footerReference w:type="default" r:id="rId10"/>
      <w:headerReference w:type="first" r:id="rId11"/>
      <w:footerReference w:type="first" r:id="rId12"/>
      <w:type w:val="continuous"/>
      <w:pgSz w:w="11906" w:h="16838" w:code="9"/>
      <w:pgMar w:top="1588" w:right="1134" w:bottom="1588" w:left="133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D9AD2" w14:textId="77777777" w:rsidR="00987B79" w:rsidRDefault="00987B79" w:rsidP="00EF701B">
      <w:pPr>
        <w:spacing w:after="0" w:line="240" w:lineRule="auto"/>
      </w:pPr>
      <w:r>
        <w:separator/>
      </w:r>
    </w:p>
  </w:endnote>
  <w:endnote w:type="continuationSeparator" w:id="0">
    <w:p w14:paraId="2E6E5598" w14:textId="77777777" w:rsidR="00987B79" w:rsidRDefault="00987B79" w:rsidP="00EF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F40F" w14:textId="0E4A9A49" w:rsidR="003B5097" w:rsidRDefault="004152E0">
    <w:pPr>
      <w:pStyle w:val="Fuzeile"/>
      <w:rPr>
        <w:color w:val="3F89BF"/>
      </w:rPr>
    </w:pPr>
    <w:r w:rsidRPr="004152E0">
      <w:rPr>
        <w:rFonts w:ascii="Arial" w:hAnsi="Arial" w:cs="Arial"/>
        <w:noProof/>
        <w:sz w:val="16"/>
        <w:szCs w:val="16"/>
        <w:lang w:eastAsia="de-DE"/>
      </w:rPr>
      <w:drawing>
        <wp:anchor distT="0" distB="0" distL="114300" distR="114300" simplePos="0" relativeHeight="251663360" behindDoc="1" locked="0" layoutInCell="1" allowOverlap="1" wp14:anchorId="55B2050A" wp14:editId="6FF92142">
          <wp:simplePos x="0" y="0"/>
          <wp:positionH relativeFrom="margin">
            <wp:align>right</wp:align>
          </wp:positionH>
          <wp:positionV relativeFrom="page">
            <wp:posOffset>9734550</wp:posOffset>
          </wp:positionV>
          <wp:extent cx="1447800" cy="662305"/>
          <wp:effectExtent l="0" t="0" r="0" b="0"/>
          <wp:wrapTight wrapText="bothSides">
            <wp:wrapPolygon edited="0">
              <wp:start x="10232" y="2485"/>
              <wp:lineTo x="2274" y="4349"/>
              <wp:lineTo x="2274" y="12426"/>
              <wp:lineTo x="2558" y="17396"/>
              <wp:lineTo x="12505" y="17396"/>
              <wp:lineTo x="17621" y="14290"/>
              <wp:lineTo x="17621" y="13668"/>
              <wp:lineTo x="19326" y="8077"/>
              <wp:lineTo x="18758" y="6213"/>
              <wp:lineTo x="14211" y="2485"/>
              <wp:lineTo x="10232" y="2485"/>
            </wp:wrapPolygon>
          </wp:wrapTight>
          <wp:docPr id="4" name="Grafik 4" descr="K:\Archiv\Grafik\Logos\00_Logo_Gebaut_fuers_Leben_CI\Länderversionen\Hobby_Logo_GB\Hobby_Logo_Claim_Blue_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chiv\Grafik\Logos\00_Logo_Gebaut_fuers_Leben_CI\Länderversionen\Hobby_Logo_GB\Hobby_Logo_Claim_Blue_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D8C1A2" w14:textId="2B7CDC5F" w:rsidR="003B5097" w:rsidRDefault="003B5097" w:rsidP="004062AE">
    <w:pPr>
      <w:pStyle w:val="Formatvorlage1"/>
      <w:rPr>
        <w:rFonts w:ascii="Arial" w:hAnsi="Arial" w:cs="Arial"/>
        <w:sz w:val="16"/>
        <w:szCs w:val="16"/>
      </w:rPr>
    </w:pPr>
  </w:p>
  <w:p w14:paraId="47894A0E" w14:textId="73ECB7CD" w:rsidR="003B5097" w:rsidRDefault="003B5097" w:rsidP="004408BF">
    <w:pPr>
      <w:pStyle w:val="Kopfzeile"/>
      <w:tabs>
        <w:tab w:val="clear" w:pos="9072"/>
        <w:tab w:val="right" w:pos="4536"/>
        <w:tab w:val="left" w:pos="9180"/>
      </w:tabs>
      <w:rPr>
        <w:rFonts w:ascii="Arial" w:hAnsi="Arial" w:cs="Arial"/>
        <w:color w:val="3F89BF"/>
        <w:sz w:val="16"/>
        <w:szCs w:val="16"/>
      </w:rPr>
    </w:pPr>
    <w:r w:rsidRPr="004408BF">
      <w:rPr>
        <w:rFonts w:ascii="Arial" w:hAnsi="Arial" w:cs="Arial"/>
        <w:color w:val="3F89BF"/>
        <w:sz w:val="16"/>
        <w:szCs w:val="16"/>
      </w:rPr>
      <w:fldChar w:fldCharType="begin"/>
    </w:r>
    <w:r w:rsidRPr="004408BF">
      <w:rPr>
        <w:rFonts w:ascii="Arial" w:hAnsi="Arial" w:cs="Arial"/>
        <w:color w:val="3F89BF"/>
        <w:sz w:val="16"/>
        <w:szCs w:val="16"/>
      </w:rPr>
      <w:instrText>PAGE   \* MERGEFORMAT</w:instrText>
    </w:r>
    <w:r w:rsidRPr="004408BF">
      <w:rPr>
        <w:rFonts w:ascii="Arial" w:hAnsi="Arial" w:cs="Arial"/>
        <w:color w:val="3F89BF"/>
        <w:sz w:val="16"/>
        <w:szCs w:val="16"/>
      </w:rPr>
      <w:fldChar w:fldCharType="separate"/>
    </w:r>
    <w:r w:rsidR="0054271C">
      <w:rPr>
        <w:rFonts w:ascii="Arial" w:hAnsi="Arial" w:cs="Arial"/>
        <w:noProof/>
        <w:color w:val="3F89BF"/>
        <w:sz w:val="16"/>
        <w:szCs w:val="16"/>
      </w:rPr>
      <w:t>2</w:t>
    </w:r>
    <w:r w:rsidRPr="004408BF">
      <w:rPr>
        <w:rFonts w:ascii="Arial" w:hAnsi="Arial" w:cs="Arial"/>
        <w:color w:val="3F89BF"/>
        <w:sz w:val="16"/>
        <w:szCs w:val="16"/>
      </w:rPr>
      <w:fldChar w:fldCharType="end"/>
    </w:r>
    <w:r w:rsidRPr="004408BF">
      <w:rPr>
        <w:rFonts w:ascii="Arial" w:hAnsi="Arial" w:cs="Arial"/>
        <w:color w:val="3F89BF"/>
        <w:sz w:val="16"/>
        <w:szCs w:val="16"/>
      </w:rPr>
      <w:t xml:space="preserve"> </w:t>
    </w:r>
    <w:r w:rsidRPr="004062AE">
      <w:rPr>
        <w:rFonts w:ascii="Arial" w:hAnsi="Arial" w:cs="Arial"/>
        <w:sz w:val="16"/>
        <w:szCs w:val="16"/>
      </w:rPr>
      <w:t xml:space="preserve">    </w:t>
    </w:r>
  </w:p>
  <w:p w14:paraId="78EACBA1" w14:textId="4072C70A" w:rsidR="003B5097" w:rsidRPr="004062AE" w:rsidRDefault="003B5097" w:rsidP="004062AE">
    <w:pPr>
      <w:pStyle w:val="Formatvorlage1"/>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C0136" w14:textId="44727215" w:rsidR="003B5097" w:rsidRPr="00497FEE" w:rsidRDefault="004152E0" w:rsidP="00497FEE">
    <w:pPr>
      <w:pStyle w:val="Formatvorlage1"/>
      <w:rPr>
        <w:rFonts w:ascii="Arial" w:hAnsi="Arial" w:cs="Arial"/>
        <w:sz w:val="16"/>
        <w:szCs w:val="16"/>
      </w:rPr>
    </w:pPr>
    <w:r w:rsidRPr="004152E0">
      <w:rPr>
        <w:rFonts w:ascii="Arial" w:hAnsi="Arial" w:cs="Arial"/>
        <w:noProof/>
        <w:sz w:val="16"/>
        <w:szCs w:val="16"/>
        <w:lang w:eastAsia="de-DE"/>
      </w:rPr>
      <w:drawing>
        <wp:anchor distT="0" distB="0" distL="114300" distR="114300" simplePos="0" relativeHeight="251661312" behindDoc="1" locked="0" layoutInCell="1" allowOverlap="1" wp14:anchorId="62E62AC0" wp14:editId="202AAD24">
          <wp:simplePos x="0" y="0"/>
          <wp:positionH relativeFrom="margin">
            <wp:align>right</wp:align>
          </wp:positionH>
          <wp:positionV relativeFrom="page">
            <wp:posOffset>9784080</wp:posOffset>
          </wp:positionV>
          <wp:extent cx="1447800" cy="662305"/>
          <wp:effectExtent l="0" t="0" r="0" b="0"/>
          <wp:wrapTight wrapText="bothSides">
            <wp:wrapPolygon edited="0">
              <wp:start x="10232" y="2485"/>
              <wp:lineTo x="2274" y="4349"/>
              <wp:lineTo x="2274" y="12426"/>
              <wp:lineTo x="2558" y="17396"/>
              <wp:lineTo x="12505" y="17396"/>
              <wp:lineTo x="17621" y="14290"/>
              <wp:lineTo x="17621" y="13668"/>
              <wp:lineTo x="19326" y="8077"/>
              <wp:lineTo x="18758" y="6213"/>
              <wp:lineTo x="14211" y="2485"/>
              <wp:lineTo x="10232" y="2485"/>
            </wp:wrapPolygon>
          </wp:wrapTight>
          <wp:docPr id="1" name="Grafik 1" descr="K:\Archiv\Grafik\Logos\00_Logo_Gebaut_fuers_Leben_CI\Länderversionen\Hobby_Logo_GB\Hobby_Logo_Claim_Blue_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chiv\Grafik\Logos\00_Logo_Gebaut_fuers_Leben_CI\Länderversionen\Hobby_Logo_GB\Hobby_Logo_Claim_Blue_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662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5097" w:rsidRPr="004062AE">
      <w:rPr>
        <w:rFonts w:ascii="Arial" w:hAnsi="Arial" w:cs="Arial"/>
        <w:sz w:val="16"/>
        <w:szCs w:val="16"/>
      </w:rPr>
      <w:fldChar w:fldCharType="begin"/>
    </w:r>
    <w:r w:rsidR="003B5097" w:rsidRPr="004062AE">
      <w:rPr>
        <w:rFonts w:ascii="Arial" w:hAnsi="Arial" w:cs="Arial"/>
        <w:sz w:val="16"/>
        <w:szCs w:val="16"/>
      </w:rPr>
      <w:instrText>PAGE   \* MERGEFORMAT</w:instrText>
    </w:r>
    <w:r w:rsidR="003B5097" w:rsidRPr="004062AE">
      <w:rPr>
        <w:rFonts w:ascii="Arial" w:hAnsi="Arial" w:cs="Arial"/>
        <w:sz w:val="16"/>
        <w:szCs w:val="16"/>
      </w:rPr>
      <w:fldChar w:fldCharType="separate"/>
    </w:r>
    <w:r w:rsidR="0054271C">
      <w:rPr>
        <w:rFonts w:ascii="Arial" w:hAnsi="Arial" w:cs="Arial"/>
        <w:noProof/>
        <w:sz w:val="16"/>
        <w:szCs w:val="16"/>
      </w:rPr>
      <w:t>1</w:t>
    </w:r>
    <w:r w:rsidR="003B5097" w:rsidRPr="004062AE">
      <w:rPr>
        <w:rFonts w:ascii="Arial" w:hAnsi="Arial" w:cs="Arial"/>
        <w:sz w:val="16"/>
        <w:szCs w:val="16"/>
      </w:rPr>
      <w:fldChar w:fldCharType="end"/>
    </w:r>
    <w:r w:rsidR="003B5097" w:rsidRPr="004062AE">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DC9A3" w14:textId="77777777" w:rsidR="00987B79" w:rsidRDefault="00987B79" w:rsidP="00EF701B">
      <w:pPr>
        <w:spacing w:after="0" w:line="240" w:lineRule="auto"/>
      </w:pPr>
      <w:r>
        <w:separator/>
      </w:r>
    </w:p>
  </w:footnote>
  <w:footnote w:type="continuationSeparator" w:id="0">
    <w:p w14:paraId="371737E7" w14:textId="77777777" w:rsidR="00987B79" w:rsidRDefault="00987B79" w:rsidP="00EF7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A4888" w14:textId="48CD24FB" w:rsidR="00E64FFE" w:rsidRPr="004408BF" w:rsidRDefault="00E64FFE" w:rsidP="00E64FFE">
    <w:pPr>
      <w:pStyle w:val="Kopfzeile"/>
      <w:rPr>
        <w:rFonts w:ascii="Arial" w:hAnsi="Arial" w:cs="Arial"/>
        <w:b/>
        <w:color w:val="3F89BF"/>
        <w:sz w:val="40"/>
        <w:szCs w:val="40"/>
      </w:rPr>
    </w:pPr>
    <w:r>
      <w:rPr>
        <w:rFonts w:ascii="Arial" w:hAnsi="Arial" w:cs="Arial"/>
        <w:color w:val="3F89BF"/>
        <w:sz w:val="16"/>
        <w:szCs w:val="16"/>
      </w:rPr>
      <w:t xml:space="preserve">PRESS RELEASE HOBBY </w:t>
    </w:r>
    <w:r w:rsidR="0054271C">
      <w:rPr>
        <w:rFonts w:ascii="Arial" w:hAnsi="Arial" w:cs="Arial"/>
        <w:color w:val="3F89BF"/>
        <w:sz w:val="16"/>
        <w:szCs w:val="16"/>
      </w:rPr>
      <w:t>TOURISTIK &amp; CARAVANING</w:t>
    </w:r>
  </w:p>
  <w:p w14:paraId="49C4B34D" w14:textId="77777777" w:rsidR="00FB43A5" w:rsidRDefault="00FB43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069AA" w14:textId="15DA7E57" w:rsidR="003B5097" w:rsidRPr="004408BF" w:rsidRDefault="00252AB2" w:rsidP="004408BF">
    <w:pPr>
      <w:pStyle w:val="Kopfzeile"/>
      <w:rPr>
        <w:rFonts w:ascii="Arial" w:hAnsi="Arial" w:cs="Arial"/>
        <w:b/>
        <w:color w:val="3F89BF"/>
        <w:sz w:val="40"/>
        <w:szCs w:val="40"/>
      </w:rPr>
    </w:pPr>
    <w:r>
      <w:rPr>
        <w:rFonts w:ascii="Arial" w:hAnsi="Arial" w:cs="Arial"/>
        <w:color w:val="3F89BF"/>
        <w:sz w:val="16"/>
        <w:szCs w:val="16"/>
      </w:rPr>
      <w:t>PRESS</w:t>
    </w:r>
    <w:r w:rsidR="00E64FFE">
      <w:rPr>
        <w:rFonts w:ascii="Arial" w:hAnsi="Arial" w:cs="Arial"/>
        <w:color w:val="3F89BF"/>
        <w:sz w:val="16"/>
        <w:szCs w:val="16"/>
      </w:rPr>
      <w:t xml:space="preserve"> RELEASE</w:t>
    </w:r>
    <w:r>
      <w:rPr>
        <w:rFonts w:ascii="Arial" w:hAnsi="Arial" w:cs="Arial"/>
        <w:color w:val="3F89BF"/>
        <w:sz w:val="16"/>
        <w:szCs w:val="16"/>
      </w:rPr>
      <w:t xml:space="preserve"> HOBBY </w:t>
    </w:r>
    <w:r w:rsidR="00AF7FB2">
      <w:rPr>
        <w:rFonts w:ascii="Arial" w:hAnsi="Arial" w:cs="Arial"/>
        <w:color w:val="3F89BF"/>
        <w:sz w:val="16"/>
        <w:szCs w:val="16"/>
      </w:rPr>
      <w:t>TOURISTIK &amp; CARAVANING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543"/>
    <w:multiLevelType w:val="hybridMultilevel"/>
    <w:tmpl w:val="0C989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A8433B"/>
    <w:multiLevelType w:val="hybridMultilevel"/>
    <w:tmpl w:val="CEB80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101346"/>
    <w:multiLevelType w:val="hybridMultilevel"/>
    <w:tmpl w:val="3BCA1E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0A706C"/>
    <w:multiLevelType w:val="hybridMultilevel"/>
    <w:tmpl w:val="6E786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3F0844"/>
    <w:multiLevelType w:val="hybridMultilevel"/>
    <w:tmpl w:val="B8D201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F8154F"/>
    <w:multiLevelType w:val="hybridMultilevel"/>
    <w:tmpl w:val="E82EC7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4000CB"/>
    <w:multiLevelType w:val="hybridMultilevel"/>
    <w:tmpl w:val="587C0FC6"/>
    <w:lvl w:ilvl="0" w:tplc="81B09F80">
      <w:start w:val="3"/>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F80AAB"/>
    <w:multiLevelType w:val="hybridMultilevel"/>
    <w:tmpl w:val="D924B9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63170B8"/>
    <w:multiLevelType w:val="hybridMultilevel"/>
    <w:tmpl w:val="A4CA6256"/>
    <w:lvl w:ilvl="0" w:tplc="9D0A2D48">
      <w:start w:val="3"/>
      <w:numFmt w:val="bullet"/>
      <w:lvlText w:val=""/>
      <w:lvlJc w:val="left"/>
      <w:pPr>
        <w:ind w:left="420" w:hanging="360"/>
      </w:pPr>
      <w:rPr>
        <w:rFonts w:ascii="Wingdings" w:eastAsiaTheme="minorHAnsi" w:hAnsi="Wingdings"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9" w15:restartNumberingAfterBreak="0">
    <w:nsid w:val="568D1998"/>
    <w:multiLevelType w:val="hybridMultilevel"/>
    <w:tmpl w:val="891097A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CC0C9E"/>
    <w:multiLevelType w:val="hybridMultilevel"/>
    <w:tmpl w:val="57BAC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2C0880"/>
    <w:multiLevelType w:val="hybridMultilevel"/>
    <w:tmpl w:val="80D297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144D36"/>
    <w:multiLevelType w:val="hybridMultilevel"/>
    <w:tmpl w:val="A35CA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0CD3341"/>
    <w:multiLevelType w:val="hybridMultilevel"/>
    <w:tmpl w:val="0A72F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9"/>
  </w:num>
  <w:num w:numId="5">
    <w:abstractNumId w:val="12"/>
  </w:num>
  <w:num w:numId="6">
    <w:abstractNumId w:val="0"/>
  </w:num>
  <w:num w:numId="7">
    <w:abstractNumId w:val="3"/>
  </w:num>
  <w:num w:numId="8">
    <w:abstractNumId w:val="1"/>
  </w:num>
  <w:num w:numId="9">
    <w:abstractNumId w:val="11"/>
  </w:num>
  <w:num w:numId="10">
    <w:abstractNumId w:val="10"/>
  </w:num>
  <w:num w:numId="11">
    <w:abstractNumId w:val="2"/>
  </w:num>
  <w:num w:numId="12">
    <w:abstractNumId w:val="7"/>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0A"/>
    <w:rsid w:val="00055502"/>
    <w:rsid w:val="00087506"/>
    <w:rsid w:val="000A5D21"/>
    <w:rsid w:val="000E6EE6"/>
    <w:rsid w:val="00134352"/>
    <w:rsid w:val="001B6C00"/>
    <w:rsid w:val="001D5C19"/>
    <w:rsid w:val="001D7DAC"/>
    <w:rsid w:val="001E0BD9"/>
    <w:rsid w:val="001E4276"/>
    <w:rsid w:val="001F4FA1"/>
    <w:rsid w:val="002110C1"/>
    <w:rsid w:val="00252AB2"/>
    <w:rsid w:val="0026602B"/>
    <w:rsid w:val="00300DE1"/>
    <w:rsid w:val="00333FC8"/>
    <w:rsid w:val="00383E39"/>
    <w:rsid w:val="00393B0A"/>
    <w:rsid w:val="003B5097"/>
    <w:rsid w:val="004007AA"/>
    <w:rsid w:val="004062AE"/>
    <w:rsid w:val="004152E0"/>
    <w:rsid w:val="004408BF"/>
    <w:rsid w:val="004818D1"/>
    <w:rsid w:val="00497FEE"/>
    <w:rsid w:val="004A50B9"/>
    <w:rsid w:val="004C3C6F"/>
    <w:rsid w:val="004E3305"/>
    <w:rsid w:val="00523CDA"/>
    <w:rsid w:val="0052550D"/>
    <w:rsid w:val="0054271C"/>
    <w:rsid w:val="0057148F"/>
    <w:rsid w:val="0059024C"/>
    <w:rsid w:val="005A0248"/>
    <w:rsid w:val="005D4425"/>
    <w:rsid w:val="00617AC1"/>
    <w:rsid w:val="0064278B"/>
    <w:rsid w:val="0066058F"/>
    <w:rsid w:val="00686622"/>
    <w:rsid w:val="006B6403"/>
    <w:rsid w:val="006C3859"/>
    <w:rsid w:val="00765BB1"/>
    <w:rsid w:val="007F1536"/>
    <w:rsid w:val="008111DE"/>
    <w:rsid w:val="00853680"/>
    <w:rsid w:val="00856A7A"/>
    <w:rsid w:val="008A1F3C"/>
    <w:rsid w:val="008D1A4F"/>
    <w:rsid w:val="00987B79"/>
    <w:rsid w:val="009B0DA2"/>
    <w:rsid w:val="009E325E"/>
    <w:rsid w:val="00A23D73"/>
    <w:rsid w:val="00A325C8"/>
    <w:rsid w:val="00A5416C"/>
    <w:rsid w:val="00AF7FB2"/>
    <w:rsid w:val="00B06E85"/>
    <w:rsid w:val="00B17229"/>
    <w:rsid w:val="00B17F65"/>
    <w:rsid w:val="00B33B3C"/>
    <w:rsid w:val="00B85ED4"/>
    <w:rsid w:val="00BB79A5"/>
    <w:rsid w:val="00BC23E0"/>
    <w:rsid w:val="00C53270"/>
    <w:rsid w:val="00C63E87"/>
    <w:rsid w:val="00C76929"/>
    <w:rsid w:val="00C9302B"/>
    <w:rsid w:val="00CD1698"/>
    <w:rsid w:val="00CE0AAF"/>
    <w:rsid w:val="00CF5FD8"/>
    <w:rsid w:val="00D229A6"/>
    <w:rsid w:val="00D534C6"/>
    <w:rsid w:val="00D80054"/>
    <w:rsid w:val="00DA3170"/>
    <w:rsid w:val="00DF22D0"/>
    <w:rsid w:val="00E23AC4"/>
    <w:rsid w:val="00E47FC2"/>
    <w:rsid w:val="00E64FFE"/>
    <w:rsid w:val="00E65269"/>
    <w:rsid w:val="00E67A9C"/>
    <w:rsid w:val="00E8330F"/>
    <w:rsid w:val="00EA50AE"/>
    <w:rsid w:val="00EB6910"/>
    <w:rsid w:val="00EB7A98"/>
    <w:rsid w:val="00ED318E"/>
    <w:rsid w:val="00EF701B"/>
    <w:rsid w:val="00F10CFD"/>
    <w:rsid w:val="00F57B5E"/>
    <w:rsid w:val="00F77DE6"/>
    <w:rsid w:val="00F83A7D"/>
    <w:rsid w:val="00FB43A5"/>
    <w:rsid w:val="00FE6A1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A76EA5"/>
  <w15:docId w15:val="{E80FC034-3860-4FAA-9DF1-030FC412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70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701B"/>
  </w:style>
  <w:style w:type="paragraph" w:styleId="Fuzeile">
    <w:name w:val="footer"/>
    <w:basedOn w:val="Standard"/>
    <w:link w:val="FuzeileZchn"/>
    <w:uiPriority w:val="99"/>
    <w:unhideWhenUsed/>
    <w:rsid w:val="00EF70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F701B"/>
  </w:style>
  <w:style w:type="paragraph" w:customStyle="1" w:styleId="Formatvorlage1">
    <w:name w:val="Formatvorlage1"/>
    <w:basedOn w:val="Fuzeile"/>
    <w:link w:val="Formatvorlage1Zchn"/>
    <w:qFormat/>
    <w:rsid w:val="004062AE"/>
    <w:rPr>
      <w:color w:val="3F89BF"/>
    </w:rPr>
  </w:style>
  <w:style w:type="paragraph" w:styleId="Listenabsatz">
    <w:name w:val="List Paragraph"/>
    <w:basedOn w:val="Standard"/>
    <w:uiPriority w:val="34"/>
    <w:qFormat/>
    <w:rsid w:val="00BB79A5"/>
    <w:pPr>
      <w:ind w:left="720"/>
      <w:contextualSpacing/>
    </w:pPr>
  </w:style>
  <w:style w:type="character" w:customStyle="1" w:styleId="Formatvorlage1Zchn">
    <w:name w:val="Formatvorlage1 Zchn"/>
    <w:basedOn w:val="FuzeileZchn"/>
    <w:link w:val="Formatvorlage1"/>
    <w:rsid w:val="004062AE"/>
    <w:rPr>
      <w:color w:val="3F89BF"/>
    </w:rPr>
  </w:style>
  <w:style w:type="paragraph" w:styleId="StandardWeb">
    <w:name w:val="Normal (Web)"/>
    <w:basedOn w:val="Standard"/>
    <w:uiPriority w:val="99"/>
    <w:semiHidden/>
    <w:unhideWhenUsed/>
    <w:rsid w:val="00497FE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9302B"/>
    <w:rPr>
      <w:color w:val="0563C1" w:themeColor="hyperlink"/>
      <w:u w:val="single"/>
    </w:rPr>
  </w:style>
  <w:style w:type="paragraph" w:styleId="Sprechblasentext">
    <w:name w:val="Balloon Text"/>
    <w:basedOn w:val="Standard"/>
    <w:link w:val="SprechblasentextZchn"/>
    <w:uiPriority w:val="99"/>
    <w:semiHidden/>
    <w:unhideWhenUsed/>
    <w:rsid w:val="004408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08BF"/>
    <w:rPr>
      <w:rFonts w:ascii="Segoe UI" w:hAnsi="Segoe UI" w:cs="Segoe UI"/>
      <w:sz w:val="18"/>
      <w:szCs w:val="18"/>
    </w:rPr>
  </w:style>
  <w:style w:type="paragraph" w:styleId="berarbeitung">
    <w:name w:val="Revision"/>
    <w:hidden/>
    <w:uiPriority w:val="99"/>
    <w:semiHidden/>
    <w:rsid w:val="005D4425"/>
    <w:pPr>
      <w:spacing w:after="0" w:line="240" w:lineRule="auto"/>
    </w:pPr>
  </w:style>
  <w:style w:type="character" w:styleId="Funotenzeichen">
    <w:name w:val="footnote reference"/>
    <w:basedOn w:val="Absatz-Standardschriftart"/>
    <w:semiHidden/>
    <w:rsid w:val="00B85ED4"/>
  </w:style>
  <w:style w:type="paragraph" w:customStyle="1" w:styleId="Textkrper21">
    <w:name w:val="Textkörper 21"/>
    <w:basedOn w:val="Standard"/>
    <w:rsid w:val="00686622"/>
    <w:pPr>
      <w:overflowPunct w:val="0"/>
      <w:autoSpaceDE w:val="0"/>
      <w:autoSpaceDN w:val="0"/>
      <w:adjustRightInd w:val="0"/>
      <w:spacing w:after="0" w:line="360" w:lineRule="auto"/>
      <w:ind w:left="-397"/>
      <w:jc w:val="both"/>
      <w:textAlignment w:val="baseline"/>
    </w:pPr>
    <w:rPr>
      <w:rFonts w:ascii="Times New Roman" w:eastAsia="Times New Roman" w:hAnsi="Times New Roman" w:cs="Times New Roman"/>
      <w:sz w:val="24"/>
      <w:szCs w:val="20"/>
      <w:lang w:eastAsia="de-DE"/>
    </w:rPr>
  </w:style>
  <w:style w:type="paragraph" w:customStyle="1" w:styleId="csc-p">
    <w:name w:val="csc-p"/>
    <w:basedOn w:val="Standard"/>
    <w:rsid w:val="00252AB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01210">
      <w:bodyDiv w:val="1"/>
      <w:marLeft w:val="0"/>
      <w:marRight w:val="0"/>
      <w:marTop w:val="0"/>
      <w:marBottom w:val="0"/>
      <w:divBdr>
        <w:top w:val="none" w:sz="0" w:space="0" w:color="auto"/>
        <w:left w:val="none" w:sz="0" w:space="0" w:color="auto"/>
        <w:bottom w:val="none" w:sz="0" w:space="0" w:color="auto"/>
        <w:right w:val="none" w:sz="0" w:space="0" w:color="auto"/>
      </w:divBdr>
    </w:div>
    <w:div w:id="401827739">
      <w:bodyDiv w:val="1"/>
      <w:marLeft w:val="0"/>
      <w:marRight w:val="0"/>
      <w:marTop w:val="0"/>
      <w:marBottom w:val="0"/>
      <w:divBdr>
        <w:top w:val="none" w:sz="0" w:space="0" w:color="auto"/>
        <w:left w:val="none" w:sz="0" w:space="0" w:color="auto"/>
        <w:bottom w:val="none" w:sz="0" w:space="0" w:color="auto"/>
        <w:right w:val="none" w:sz="0" w:space="0" w:color="auto"/>
      </w:divBdr>
    </w:div>
    <w:div w:id="931939575">
      <w:bodyDiv w:val="1"/>
      <w:marLeft w:val="0"/>
      <w:marRight w:val="0"/>
      <w:marTop w:val="0"/>
      <w:marBottom w:val="0"/>
      <w:divBdr>
        <w:top w:val="none" w:sz="0" w:space="0" w:color="auto"/>
        <w:left w:val="none" w:sz="0" w:space="0" w:color="auto"/>
        <w:bottom w:val="none" w:sz="0" w:space="0" w:color="auto"/>
        <w:right w:val="none" w:sz="0" w:space="0" w:color="auto"/>
      </w:divBdr>
    </w:div>
    <w:div w:id="135352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hobby-carava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4DFB3-6F94-4B1D-8833-6B9D6A8E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2394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Hobby-Wohnwagenwerk Ing. Harald Striewski GmbH</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Liebing, Mathias</dc:creator>
  <cp:keywords/>
  <dc:description/>
  <cp:lastModifiedBy>Eckrich, Cilia</cp:lastModifiedBy>
  <cp:revision>2</cp:revision>
  <cp:lastPrinted>2018-11-19T13:00:00Z</cp:lastPrinted>
  <dcterms:created xsi:type="dcterms:W3CDTF">2018-11-19T14:54:00Z</dcterms:created>
  <dcterms:modified xsi:type="dcterms:W3CDTF">2018-11-19T14:54:00Z</dcterms:modified>
</cp:coreProperties>
</file>