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AB" w:rsidRPr="008B4FF0" w:rsidRDefault="003C100F">
      <w:pPr>
        <w:outlineLvl w:val="0"/>
        <w:rPr>
          <w:rFonts w:ascii="Arial" w:eastAsia="Arial" w:hAnsi="Arial" w:cs="Arial"/>
          <w:b/>
          <w:bCs/>
          <w:lang w:val="en-GB"/>
        </w:rPr>
      </w:pPr>
      <w:r w:rsidRPr="008B4FF0">
        <w:rPr>
          <w:rFonts w:ascii="Arial"/>
          <w:b/>
          <w:bCs/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4229734</wp:posOffset>
            </wp:positionH>
            <wp:positionV relativeFrom="line">
              <wp:posOffset>-342265</wp:posOffset>
            </wp:positionV>
            <wp:extent cx="1699261" cy="527050"/>
            <wp:effectExtent l="0" t="0" r="0" b="0"/>
            <wp:wrapNone/>
            <wp:docPr id="1073741825" name="officeArt object" descr="Hobb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bby_Logo.jpg" descr="Hobby_Logo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1" cy="52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25621" w:rsidRPr="008B4FF0">
        <w:rPr>
          <w:rFonts w:ascii="Arial"/>
          <w:b/>
          <w:bCs/>
          <w:lang w:val="en-GB" w:eastAsia="en-GB" w:bidi="he-IL"/>
        </w:rPr>
        <w:t>PRESS RELEASE</w:t>
      </w:r>
    </w:p>
    <w:p w:rsidR="00E21DAB" w:rsidRPr="008B4FF0" w:rsidRDefault="00E21DAB">
      <w:pPr>
        <w:rPr>
          <w:rFonts w:ascii="Arial" w:eastAsia="Arial" w:hAnsi="Arial" w:cs="Arial"/>
          <w:b/>
          <w:bCs/>
          <w:lang w:val="en-GB"/>
        </w:rPr>
      </w:pPr>
    </w:p>
    <w:p w:rsidR="00E21DAB" w:rsidRPr="008B4FF0" w:rsidRDefault="00E21DAB">
      <w:pPr>
        <w:spacing w:after="120"/>
        <w:rPr>
          <w:rFonts w:ascii="Arial" w:eastAsia="Arial" w:hAnsi="Arial" w:cs="Arial"/>
          <w:b/>
          <w:bCs/>
          <w:kern w:val="32"/>
          <w:sz w:val="32"/>
          <w:szCs w:val="32"/>
          <w:lang w:val="en-GB"/>
        </w:rPr>
      </w:pPr>
    </w:p>
    <w:p w:rsidR="00E21DAB" w:rsidRPr="008B4FF0" w:rsidRDefault="003C100F" w:rsidP="003C6167">
      <w:pPr>
        <w:spacing w:after="120"/>
        <w:rPr>
          <w:rFonts w:ascii="Arial" w:eastAsia="Arial" w:hAnsi="Arial" w:cs="Arial"/>
          <w:b/>
          <w:bCs/>
          <w:kern w:val="32"/>
          <w:sz w:val="30"/>
          <w:szCs w:val="30"/>
          <w:lang w:val="en-GB"/>
        </w:rPr>
      </w:pPr>
      <w:r w:rsidRPr="008B4FF0">
        <w:rPr>
          <w:rFonts w:ascii="Arial"/>
          <w:b/>
          <w:bCs/>
          <w:kern w:val="32"/>
          <w:sz w:val="30"/>
          <w:szCs w:val="30"/>
          <w:lang w:val="en-GB"/>
        </w:rPr>
        <w:t>Hobby</w:t>
      </w:r>
      <w:r w:rsidR="00925621" w:rsidRPr="008B4FF0">
        <w:rPr>
          <w:rFonts w:ascii="Arial"/>
          <w:b/>
          <w:bCs/>
          <w:kern w:val="32"/>
          <w:sz w:val="30"/>
          <w:szCs w:val="30"/>
          <w:lang w:val="en-GB"/>
        </w:rPr>
        <w:t xml:space="preserve"> CEO</w:t>
      </w:r>
      <w:r w:rsidRPr="008B4FF0">
        <w:rPr>
          <w:rFonts w:ascii="Arial"/>
          <w:b/>
          <w:bCs/>
          <w:kern w:val="32"/>
          <w:sz w:val="30"/>
          <w:szCs w:val="30"/>
          <w:lang w:val="en-GB"/>
        </w:rPr>
        <w:t xml:space="preserve"> Holger Schulz </w:t>
      </w:r>
      <w:r w:rsidR="00925621" w:rsidRPr="008B4FF0">
        <w:rPr>
          <w:rFonts w:ascii="Arial"/>
          <w:b/>
          <w:bCs/>
          <w:kern w:val="32"/>
          <w:sz w:val="30"/>
          <w:szCs w:val="30"/>
          <w:lang w:val="en-GB"/>
        </w:rPr>
        <w:t xml:space="preserve">now </w:t>
      </w:r>
      <w:r w:rsidR="003C6167">
        <w:rPr>
          <w:rFonts w:ascii="Arial"/>
          <w:b/>
          <w:bCs/>
          <w:kern w:val="32"/>
          <w:sz w:val="30"/>
          <w:szCs w:val="30"/>
          <w:lang w:val="en-GB"/>
        </w:rPr>
        <w:t>a</w:t>
      </w:r>
      <w:r w:rsidR="00925621" w:rsidRPr="008B4FF0">
        <w:rPr>
          <w:rFonts w:ascii="Arial"/>
          <w:b/>
          <w:bCs/>
          <w:kern w:val="32"/>
          <w:sz w:val="30"/>
          <w:szCs w:val="30"/>
          <w:lang w:val="en-GB"/>
        </w:rPr>
        <w:t xml:space="preserve"> member of the</w:t>
      </w:r>
      <w:r w:rsidRPr="008B4FF0">
        <w:rPr>
          <w:rFonts w:ascii="Arial"/>
          <w:b/>
          <w:bCs/>
          <w:kern w:val="32"/>
          <w:sz w:val="30"/>
          <w:szCs w:val="30"/>
          <w:lang w:val="en-GB"/>
        </w:rPr>
        <w:t xml:space="preserve"> CIVD</w:t>
      </w:r>
      <w:r w:rsidR="00925621" w:rsidRPr="008B4FF0">
        <w:rPr>
          <w:rFonts w:ascii="Arial"/>
          <w:b/>
          <w:bCs/>
          <w:kern w:val="32"/>
          <w:sz w:val="30"/>
          <w:szCs w:val="30"/>
          <w:lang w:val="en-GB"/>
        </w:rPr>
        <w:t xml:space="preserve"> board</w:t>
      </w:r>
    </w:p>
    <w:p w:rsidR="00E21DAB" w:rsidRPr="008B4FF0" w:rsidRDefault="003C100F" w:rsidP="00D35027">
      <w:pPr>
        <w:spacing w:after="120" w:line="360" w:lineRule="auto"/>
        <w:rPr>
          <w:rFonts w:ascii="Arial" w:eastAsia="Arial" w:hAnsi="Arial" w:cs="Arial"/>
          <w:b/>
          <w:bCs/>
          <w:lang w:val="en-GB"/>
        </w:rPr>
      </w:pPr>
      <w:r w:rsidRPr="008B4FF0">
        <w:rPr>
          <w:rFonts w:ascii="Arial" w:eastAsia="Arial" w:hAnsi="Arial" w:cs="Arial"/>
          <w:b/>
          <w:bCs/>
          <w:lang w:val="en-GB"/>
        </w:rPr>
        <w:br/>
      </w:r>
      <w:r w:rsidRPr="008B4FF0">
        <w:rPr>
          <w:rFonts w:ascii="Arial"/>
          <w:b/>
          <w:bCs/>
          <w:lang w:val="en-GB"/>
        </w:rPr>
        <w:t xml:space="preserve">Holger Schulz (49), </w:t>
      </w:r>
      <w:r w:rsidR="003C6167">
        <w:rPr>
          <w:rFonts w:ascii="Arial"/>
          <w:b/>
          <w:bCs/>
          <w:lang w:val="en-GB"/>
        </w:rPr>
        <w:t>managing director</w:t>
      </w:r>
      <w:r w:rsidR="008B4FF0">
        <w:rPr>
          <w:rFonts w:ascii="Arial"/>
          <w:b/>
          <w:bCs/>
          <w:lang w:val="en-GB"/>
        </w:rPr>
        <w:t xml:space="preserve"> of</w:t>
      </w:r>
      <w:r w:rsidRPr="008B4FF0">
        <w:rPr>
          <w:rFonts w:ascii="Arial"/>
          <w:b/>
          <w:bCs/>
          <w:lang w:val="en-GB"/>
        </w:rPr>
        <w:t xml:space="preserve"> Hobby-Wohnwagenwerk in Foc</w:t>
      </w:r>
      <w:r w:rsidRPr="008B4FF0">
        <w:rPr>
          <w:rFonts w:ascii="Arial"/>
          <w:b/>
          <w:bCs/>
          <w:lang w:val="en-GB"/>
        </w:rPr>
        <w:t>k</w:t>
      </w:r>
      <w:r w:rsidRPr="008B4FF0">
        <w:rPr>
          <w:rFonts w:ascii="Arial"/>
          <w:b/>
          <w:bCs/>
          <w:lang w:val="en-GB"/>
        </w:rPr>
        <w:t xml:space="preserve">bek, </w:t>
      </w:r>
      <w:r w:rsidR="00925621" w:rsidRPr="008B4FF0">
        <w:rPr>
          <w:rFonts w:ascii="Arial"/>
          <w:b/>
          <w:bCs/>
          <w:lang w:val="en-GB"/>
        </w:rPr>
        <w:t xml:space="preserve">has been elected </w:t>
      </w:r>
      <w:r w:rsidR="003C6167">
        <w:rPr>
          <w:rFonts w:ascii="Arial"/>
          <w:b/>
          <w:bCs/>
          <w:lang w:val="en-GB"/>
        </w:rPr>
        <w:t>onto</w:t>
      </w:r>
      <w:r w:rsidR="00925621" w:rsidRPr="008B4FF0">
        <w:rPr>
          <w:rFonts w:ascii="Arial"/>
          <w:b/>
          <w:bCs/>
          <w:lang w:val="en-GB"/>
        </w:rPr>
        <w:t xml:space="preserve"> the executive board of the</w:t>
      </w:r>
      <w:r w:rsidRPr="008B4FF0">
        <w:rPr>
          <w:rFonts w:ascii="Arial"/>
          <w:b/>
          <w:bCs/>
          <w:lang w:val="en-GB"/>
        </w:rPr>
        <w:t xml:space="preserve"> CIVD. </w:t>
      </w:r>
      <w:r w:rsidR="00925621" w:rsidRPr="008B4FF0">
        <w:rPr>
          <w:rFonts w:ascii="Arial"/>
          <w:b/>
          <w:bCs/>
          <w:lang w:val="en-GB"/>
        </w:rPr>
        <w:t>He will be r</w:t>
      </w:r>
      <w:r w:rsidR="00925621" w:rsidRPr="008B4FF0">
        <w:rPr>
          <w:rFonts w:ascii="Arial"/>
          <w:b/>
          <w:bCs/>
          <w:lang w:val="en-GB"/>
        </w:rPr>
        <w:t>e</w:t>
      </w:r>
      <w:r w:rsidR="00925621" w:rsidRPr="008B4FF0">
        <w:rPr>
          <w:rFonts w:ascii="Arial"/>
          <w:b/>
          <w:bCs/>
          <w:lang w:val="en-GB"/>
        </w:rPr>
        <w:t>sponsible for export and international trade fairs</w:t>
      </w:r>
      <w:r w:rsidRPr="008B4FF0">
        <w:rPr>
          <w:rFonts w:ascii="Arial"/>
          <w:b/>
          <w:bCs/>
          <w:lang w:val="en-GB"/>
        </w:rPr>
        <w:t xml:space="preserve"> </w:t>
      </w:r>
      <w:r w:rsidR="00D35027">
        <w:rPr>
          <w:rFonts w:ascii="Arial"/>
          <w:b/>
          <w:bCs/>
          <w:lang w:val="en-GB"/>
        </w:rPr>
        <w:t>within</w:t>
      </w:r>
      <w:r w:rsidR="00925621" w:rsidRPr="008B4FF0">
        <w:rPr>
          <w:rFonts w:ascii="Arial"/>
          <w:b/>
          <w:bCs/>
          <w:lang w:val="en-GB"/>
        </w:rPr>
        <w:t xml:space="preserve"> the </w:t>
      </w:r>
      <w:r w:rsidRPr="008B4FF0">
        <w:rPr>
          <w:rFonts w:ascii="Arial"/>
          <w:b/>
          <w:bCs/>
          <w:lang w:val="en-GB"/>
        </w:rPr>
        <w:t>Caravan</w:t>
      </w:r>
      <w:r w:rsidR="00925621" w:rsidRPr="008B4FF0">
        <w:rPr>
          <w:rFonts w:ascii="Arial"/>
          <w:b/>
          <w:bCs/>
          <w:lang w:val="en-GB"/>
        </w:rPr>
        <w:t>n</w:t>
      </w:r>
      <w:r w:rsidRPr="008B4FF0">
        <w:rPr>
          <w:rFonts w:ascii="Arial"/>
          <w:b/>
          <w:bCs/>
          <w:lang w:val="en-GB"/>
        </w:rPr>
        <w:t xml:space="preserve">ing </w:t>
      </w:r>
      <w:r w:rsidR="00925621" w:rsidRPr="008B4FF0">
        <w:rPr>
          <w:rFonts w:ascii="Arial"/>
          <w:b/>
          <w:bCs/>
          <w:lang w:val="en-GB"/>
        </w:rPr>
        <w:t>I</w:t>
      </w:r>
      <w:r w:rsidR="00925621" w:rsidRPr="008B4FF0">
        <w:rPr>
          <w:rFonts w:ascii="Arial"/>
          <w:b/>
          <w:bCs/>
          <w:lang w:val="en-GB"/>
        </w:rPr>
        <w:t>n</w:t>
      </w:r>
      <w:r w:rsidR="00925621" w:rsidRPr="008B4FF0">
        <w:rPr>
          <w:rFonts w:ascii="Arial"/>
          <w:b/>
          <w:bCs/>
          <w:lang w:val="en-GB"/>
        </w:rPr>
        <w:t>dustry Association</w:t>
      </w:r>
      <w:r w:rsidRPr="008B4FF0">
        <w:rPr>
          <w:rFonts w:ascii="Arial"/>
          <w:b/>
          <w:bCs/>
          <w:lang w:val="en-GB"/>
        </w:rPr>
        <w:t>.</w:t>
      </w:r>
      <w:r w:rsidRPr="008B4FF0">
        <w:rPr>
          <w:rFonts w:ascii="Arial" w:eastAsia="Arial" w:hAnsi="Arial" w:cs="Arial"/>
          <w:b/>
          <w:bCs/>
          <w:lang w:val="en-GB"/>
        </w:rPr>
        <w:br/>
      </w:r>
    </w:p>
    <w:p w:rsidR="00E21DAB" w:rsidRPr="008B4FF0" w:rsidRDefault="003C100F" w:rsidP="00B76F21">
      <w:pPr>
        <w:spacing w:after="120" w:line="360" w:lineRule="auto"/>
        <w:rPr>
          <w:rFonts w:ascii="Arial" w:eastAsia="Arial" w:hAnsi="Arial" w:cs="Arial"/>
          <w:lang w:val="en-GB"/>
        </w:rPr>
      </w:pPr>
      <w:r w:rsidRPr="008B4FF0">
        <w:rPr>
          <w:rFonts w:ascii="Arial"/>
          <w:b/>
          <w:bCs/>
          <w:lang w:val="en-GB"/>
        </w:rPr>
        <w:t>D</w:t>
      </w:r>
      <w:r w:rsidRPr="008B4FF0">
        <w:rPr>
          <w:rFonts w:hAnsi="Arial"/>
          <w:b/>
          <w:bCs/>
          <w:lang w:val="en-GB"/>
        </w:rPr>
        <w:t>ü</w:t>
      </w:r>
      <w:r w:rsidRPr="008B4FF0">
        <w:rPr>
          <w:rFonts w:ascii="Arial"/>
          <w:b/>
          <w:bCs/>
          <w:lang w:val="en-GB"/>
        </w:rPr>
        <w:t xml:space="preserve">sseldorf, 28 August 2015 </w:t>
      </w:r>
      <w:r w:rsidRPr="008B4FF0">
        <w:rPr>
          <w:rFonts w:hAnsi="Arial"/>
          <w:b/>
          <w:bCs/>
          <w:lang w:val="en-GB"/>
        </w:rPr>
        <w:t>–</w:t>
      </w:r>
      <w:r w:rsidR="00B76F21">
        <w:rPr>
          <w:rFonts w:hAnsi="Arial"/>
          <w:b/>
          <w:bCs/>
          <w:lang w:val="en-GB"/>
        </w:rPr>
        <w:t xml:space="preserve"> </w:t>
      </w:r>
      <w:r w:rsidRPr="008B4FF0">
        <w:rPr>
          <w:rFonts w:ascii="Arial"/>
          <w:lang w:val="en-GB"/>
        </w:rPr>
        <w:t>Hobby</w:t>
      </w:r>
      <w:r w:rsidR="00925621" w:rsidRPr="008B4FF0">
        <w:rPr>
          <w:rFonts w:ascii="Arial"/>
          <w:lang w:val="en-GB"/>
        </w:rPr>
        <w:t xml:space="preserve"> </w:t>
      </w:r>
      <w:r w:rsidR="008B4FF0">
        <w:rPr>
          <w:rFonts w:ascii="Arial"/>
          <w:lang w:val="en-GB"/>
        </w:rPr>
        <w:t>CEO</w:t>
      </w:r>
      <w:r w:rsidRPr="008B4FF0">
        <w:rPr>
          <w:rFonts w:ascii="Arial"/>
          <w:lang w:val="en-GB"/>
        </w:rPr>
        <w:t xml:space="preserve"> Holger Schulz (49) </w:t>
      </w:r>
      <w:r w:rsidR="00B76F21">
        <w:rPr>
          <w:rFonts w:ascii="Arial"/>
          <w:lang w:val="en-GB"/>
        </w:rPr>
        <w:t>was</w:t>
      </w:r>
      <w:r w:rsidR="00925621" w:rsidRPr="008B4FF0">
        <w:rPr>
          <w:rFonts w:ascii="Arial"/>
          <w:lang w:val="en-GB"/>
        </w:rPr>
        <w:t xml:space="preserve"> elected onto the executive board of the</w:t>
      </w:r>
      <w:r w:rsidRPr="008B4FF0">
        <w:rPr>
          <w:rFonts w:ascii="Arial"/>
          <w:lang w:val="en-GB"/>
        </w:rPr>
        <w:t xml:space="preserve"> Caravan</w:t>
      </w:r>
      <w:r w:rsidR="00925621" w:rsidRPr="008B4FF0">
        <w:rPr>
          <w:rFonts w:ascii="Arial"/>
          <w:lang w:val="en-GB"/>
        </w:rPr>
        <w:t>n</w:t>
      </w:r>
      <w:r w:rsidRPr="008B4FF0">
        <w:rPr>
          <w:rFonts w:ascii="Arial"/>
          <w:lang w:val="en-GB"/>
        </w:rPr>
        <w:t xml:space="preserve">ing </w:t>
      </w:r>
      <w:r w:rsidR="00925621" w:rsidRPr="008B4FF0">
        <w:rPr>
          <w:rFonts w:ascii="Arial"/>
          <w:lang w:val="en-GB"/>
        </w:rPr>
        <w:t>Industry Association</w:t>
      </w:r>
      <w:r w:rsidR="00B76F21">
        <w:rPr>
          <w:rFonts w:ascii="Arial"/>
          <w:lang w:val="en-GB"/>
        </w:rPr>
        <w:t xml:space="preserve"> (CIVD) at t</w:t>
      </w:r>
      <w:r w:rsidR="00B76F21" w:rsidRPr="008B4FF0">
        <w:rPr>
          <w:rFonts w:ascii="Arial"/>
          <w:lang w:val="en-GB"/>
        </w:rPr>
        <w:t>h</w:t>
      </w:r>
      <w:r w:rsidR="00B76F21">
        <w:rPr>
          <w:rFonts w:ascii="Arial"/>
          <w:lang w:val="en-GB"/>
        </w:rPr>
        <w:t>is year's</w:t>
      </w:r>
      <w:r w:rsidR="00B76F21" w:rsidRPr="008B4FF0">
        <w:rPr>
          <w:rFonts w:ascii="Arial"/>
          <w:lang w:val="en-GB"/>
        </w:rPr>
        <w:t xml:space="preserve"> Caravan Salon in D</w:t>
      </w:r>
      <w:r w:rsidR="00B76F21" w:rsidRPr="008B4FF0">
        <w:rPr>
          <w:rFonts w:ascii="Arial"/>
          <w:lang w:val="en-GB"/>
        </w:rPr>
        <w:t>ü</w:t>
      </w:r>
      <w:r w:rsidR="00B76F21" w:rsidRPr="008B4FF0">
        <w:rPr>
          <w:rFonts w:ascii="Arial"/>
          <w:lang w:val="en-GB"/>
        </w:rPr>
        <w:t>sseldorf</w:t>
      </w:r>
      <w:r w:rsidR="00B76F21">
        <w:rPr>
          <w:rFonts w:ascii="Arial"/>
          <w:lang w:val="en-GB"/>
        </w:rPr>
        <w:t xml:space="preserve">. </w:t>
      </w:r>
      <w:r w:rsidR="003C6167">
        <w:rPr>
          <w:rFonts w:ascii="Arial"/>
          <w:lang w:val="en-GB"/>
        </w:rPr>
        <w:t xml:space="preserve">As a board member, he will be responsible for </w:t>
      </w:r>
      <w:r w:rsidR="00925621" w:rsidRPr="008B4FF0">
        <w:rPr>
          <w:rFonts w:ascii="Arial"/>
          <w:lang w:val="en-GB"/>
        </w:rPr>
        <w:t>e</w:t>
      </w:r>
      <w:r w:rsidR="00925621" w:rsidRPr="008B4FF0">
        <w:rPr>
          <w:rFonts w:ascii="Arial"/>
          <w:lang w:val="en-GB"/>
        </w:rPr>
        <w:t>x</w:t>
      </w:r>
      <w:r w:rsidR="00925621" w:rsidRPr="008B4FF0">
        <w:rPr>
          <w:rFonts w:ascii="Arial"/>
          <w:lang w:val="en-GB"/>
        </w:rPr>
        <w:t>port and internat</w:t>
      </w:r>
      <w:r w:rsidR="00D07B3A" w:rsidRPr="008B4FF0">
        <w:rPr>
          <w:rFonts w:ascii="Arial"/>
          <w:lang w:val="en-GB"/>
        </w:rPr>
        <w:t>io</w:t>
      </w:r>
      <w:r w:rsidR="00925621" w:rsidRPr="008B4FF0">
        <w:rPr>
          <w:rFonts w:ascii="Arial"/>
          <w:lang w:val="en-GB"/>
        </w:rPr>
        <w:t xml:space="preserve">nal trade fairs, </w:t>
      </w:r>
      <w:r w:rsidR="003C6167">
        <w:rPr>
          <w:rFonts w:ascii="Arial"/>
          <w:lang w:val="en-GB"/>
        </w:rPr>
        <w:t>a field</w:t>
      </w:r>
      <w:r w:rsidR="00925621" w:rsidRPr="008B4FF0">
        <w:rPr>
          <w:rFonts w:ascii="Arial"/>
          <w:lang w:val="en-GB"/>
        </w:rPr>
        <w:t xml:space="preserve"> that is of particular importance to</w:t>
      </w:r>
      <w:r w:rsidR="00D07B3A" w:rsidRPr="008B4FF0">
        <w:rPr>
          <w:rFonts w:ascii="Arial"/>
          <w:lang w:val="en-GB"/>
        </w:rPr>
        <w:t xml:space="preserve"> the e</w:t>
      </w:r>
      <w:r w:rsidR="00D07B3A" w:rsidRPr="008B4FF0">
        <w:rPr>
          <w:rFonts w:ascii="Arial"/>
          <w:lang w:val="en-GB"/>
        </w:rPr>
        <w:t>x</w:t>
      </w:r>
      <w:r w:rsidR="00D07B3A" w:rsidRPr="008B4FF0">
        <w:rPr>
          <w:rFonts w:ascii="Arial"/>
          <w:lang w:val="en-GB"/>
        </w:rPr>
        <w:t>port-oriented German caravan and motorhome manufacturer.</w:t>
      </w:r>
      <w:r w:rsidRPr="008B4FF0">
        <w:rPr>
          <w:rFonts w:ascii="Arial"/>
          <w:lang w:val="en-GB"/>
        </w:rPr>
        <w:t xml:space="preserve"> Holger Schulz </w:t>
      </w:r>
      <w:r w:rsidR="00D07B3A" w:rsidRPr="008B4FF0">
        <w:rPr>
          <w:rFonts w:ascii="Arial"/>
          <w:lang w:val="en-GB"/>
        </w:rPr>
        <w:t xml:space="preserve">has been </w:t>
      </w:r>
      <w:r w:rsidR="00B76F21">
        <w:rPr>
          <w:rFonts w:ascii="Arial"/>
          <w:lang w:val="en-GB"/>
        </w:rPr>
        <w:t>a recognised</w:t>
      </w:r>
      <w:r w:rsidR="00D07B3A" w:rsidRPr="008B4FF0">
        <w:rPr>
          <w:rFonts w:ascii="Arial"/>
          <w:lang w:val="en-GB"/>
        </w:rPr>
        <w:t xml:space="preserve"> expert </w:t>
      </w:r>
      <w:r w:rsidR="003C6167">
        <w:rPr>
          <w:rFonts w:ascii="Arial"/>
          <w:lang w:val="en-GB"/>
        </w:rPr>
        <w:t>on this subject</w:t>
      </w:r>
      <w:r w:rsidR="00D07B3A" w:rsidRPr="008B4FF0">
        <w:rPr>
          <w:rFonts w:ascii="Arial"/>
          <w:lang w:val="en-GB"/>
        </w:rPr>
        <w:t xml:space="preserve"> for a number of years</w:t>
      </w:r>
      <w:r w:rsidRPr="008B4FF0">
        <w:rPr>
          <w:rFonts w:ascii="Arial"/>
          <w:lang w:val="en-GB"/>
        </w:rPr>
        <w:t xml:space="preserve">. </w:t>
      </w:r>
    </w:p>
    <w:p w:rsidR="00E21DAB" w:rsidRPr="008B4FF0" w:rsidRDefault="00D07B3A" w:rsidP="00B76F21">
      <w:pPr>
        <w:spacing w:after="120" w:line="360" w:lineRule="auto"/>
        <w:rPr>
          <w:rFonts w:ascii="Arial" w:eastAsia="Arial" w:hAnsi="Arial" w:cs="Arial"/>
          <w:lang w:val="en-GB"/>
        </w:rPr>
      </w:pPr>
      <w:r w:rsidRPr="008B4FF0">
        <w:rPr>
          <w:rFonts w:ascii="Arial"/>
          <w:lang w:val="en-GB"/>
        </w:rPr>
        <w:t xml:space="preserve">After studying business administration, the qualified freight forwarding clerk worked for thirteen years for </w:t>
      </w:r>
      <w:r w:rsidR="003C6167">
        <w:rPr>
          <w:rFonts w:ascii="Arial"/>
          <w:lang w:val="en-GB"/>
        </w:rPr>
        <w:t>notable</w:t>
      </w:r>
      <w:r w:rsidRPr="008B4FF0">
        <w:rPr>
          <w:rFonts w:ascii="Arial"/>
          <w:lang w:val="en-GB"/>
        </w:rPr>
        <w:t xml:space="preserve"> logistics companies in the haulage industry and spent several years working abroad, including extensive </w:t>
      </w:r>
      <w:r w:rsidR="003C6167">
        <w:rPr>
          <w:rFonts w:ascii="Arial"/>
          <w:lang w:val="en-GB"/>
        </w:rPr>
        <w:t>spells</w:t>
      </w:r>
      <w:r w:rsidRPr="008B4FF0">
        <w:rPr>
          <w:rFonts w:ascii="Arial"/>
          <w:lang w:val="en-GB"/>
        </w:rPr>
        <w:t xml:space="preserve"> in </w:t>
      </w:r>
      <w:r w:rsidR="003C100F" w:rsidRPr="008B4FF0">
        <w:rPr>
          <w:rFonts w:ascii="Arial"/>
          <w:lang w:val="en-GB"/>
        </w:rPr>
        <w:t xml:space="preserve">Manchester, London </w:t>
      </w:r>
      <w:r w:rsidRPr="008B4FF0">
        <w:rPr>
          <w:rFonts w:ascii="Arial"/>
          <w:lang w:val="en-GB"/>
        </w:rPr>
        <w:t>a</w:t>
      </w:r>
      <w:r w:rsidR="003C100F" w:rsidRPr="008B4FF0">
        <w:rPr>
          <w:rFonts w:ascii="Arial"/>
          <w:lang w:val="en-GB"/>
        </w:rPr>
        <w:t xml:space="preserve">nd Paris. </w:t>
      </w:r>
      <w:r w:rsidR="003C6167" w:rsidRPr="008B4FF0">
        <w:rPr>
          <w:rFonts w:ascii="Arial"/>
          <w:lang w:val="en-GB"/>
        </w:rPr>
        <w:t>A</w:t>
      </w:r>
      <w:r w:rsidR="003C6167">
        <w:rPr>
          <w:rFonts w:ascii="Arial"/>
          <w:lang w:val="en-GB"/>
        </w:rPr>
        <w:t>s a</w:t>
      </w:r>
      <w:r w:rsidR="003C6167" w:rsidRPr="008B4FF0">
        <w:rPr>
          <w:rFonts w:ascii="Arial"/>
          <w:lang w:val="en-GB"/>
        </w:rPr>
        <w:t xml:space="preserve"> project manager </w:t>
      </w:r>
      <w:r w:rsidR="003C6167">
        <w:rPr>
          <w:rFonts w:ascii="Arial"/>
          <w:lang w:val="en-GB"/>
        </w:rPr>
        <w:t>d</w:t>
      </w:r>
      <w:r w:rsidRPr="008B4FF0">
        <w:rPr>
          <w:rFonts w:ascii="Arial"/>
          <w:lang w:val="en-GB"/>
        </w:rPr>
        <w:t>uring this time, Holger Schulz was also responsible for international trade fairs, and went on to gain several years of pr</w:t>
      </w:r>
      <w:r w:rsidRPr="008B4FF0">
        <w:rPr>
          <w:rFonts w:ascii="Arial"/>
          <w:lang w:val="en-GB"/>
        </w:rPr>
        <w:t>o</w:t>
      </w:r>
      <w:r w:rsidRPr="008B4FF0">
        <w:rPr>
          <w:rFonts w:ascii="Arial"/>
          <w:lang w:val="en-GB"/>
        </w:rPr>
        <w:t xml:space="preserve">fessional experience in this </w:t>
      </w:r>
      <w:r w:rsidR="003C6167">
        <w:rPr>
          <w:rFonts w:ascii="Arial"/>
          <w:lang w:val="en-GB"/>
        </w:rPr>
        <w:t>area</w:t>
      </w:r>
      <w:r w:rsidR="003C100F" w:rsidRPr="008B4FF0">
        <w:rPr>
          <w:rFonts w:ascii="Arial"/>
          <w:lang w:val="en-GB"/>
        </w:rPr>
        <w:t>.</w:t>
      </w:r>
    </w:p>
    <w:p w:rsidR="00E21DAB" w:rsidRPr="008B4FF0" w:rsidRDefault="00D07B3A" w:rsidP="00B76F21">
      <w:pPr>
        <w:spacing w:after="120" w:line="360" w:lineRule="auto"/>
        <w:rPr>
          <w:rFonts w:ascii="Arial" w:eastAsia="Arial" w:hAnsi="Arial" w:cs="Arial"/>
          <w:lang w:val="en-GB"/>
        </w:rPr>
      </w:pPr>
      <w:r w:rsidRPr="008B4FF0">
        <w:rPr>
          <w:rFonts w:ascii="Arial"/>
          <w:lang w:val="en-GB"/>
        </w:rPr>
        <w:t xml:space="preserve">Holger Schulz </w:t>
      </w:r>
      <w:r w:rsidR="003C6167">
        <w:rPr>
          <w:rFonts w:ascii="Arial"/>
          <w:lang w:val="en-GB"/>
        </w:rPr>
        <w:t>has occupied</w:t>
      </w:r>
      <w:r w:rsidRPr="008B4FF0">
        <w:rPr>
          <w:rFonts w:ascii="Arial"/>
          <w:lang w:val="en-GB"/>
        </w:rPr>
        <w:t xml:space="preserve"> </w:t>
      </w:r>
      <w:r w:rsidR="00B76F21">
        <w:rPr>
          <w:rFonts w:ascii="Arial"/>
          <w:lang w:val="en-GB"/>
        </w:rPr>
        <w:t xml:space="preserve">several </w:t>
      </w:r>
      <w:r w:rsidRPr="008B4FF0">
        <w:rPr>
          <w:rFonts w:ascii="Arial"/>
          <w:lang w:val="en-GB"/>
        </w:rPr>
        <w:t>executive posi</w:t>
      </w:r>
      <w:r w:rsidR="003C6167">
        <w:rPr>
          <w:rFonts w:ascii="Arial"/>
          <w:lang w:val="en-GB"/>
        </w:rPr>
        <w:t>tions at</w:t>
      </w:r>
      <w:r w:rsidRPr="008B4FF0">
        <w:rPr>
          <w:rFonts w:ascii="Arial"/>
          <w:lang w:val="en-GB"/>
        </w:rPr>
        <w:t xml:space="preserve"> Hobby-Wohnwagenwerk</w:t>
      </w:r>
      <w:r w:rsidR="00B76F21" w:rsidRPr="00B76F21">
        <w:rPr>
          <w:rFonts w:ascii="Arial"/>
          <w:lang w:val="en-GB"/>
        </w:rPr>
        <w:t xml:space="preserve"> </w:t>
      </w:r>
      <w:r w:rsidR="00B76F21">
        <w:rPr>
          <w:rFonts w:ascii="Arial"/>
          <w:lang w:val="en-GB"/>
        </w:rPr>
        <w:t>s</w:t>
      </w:r>
      <w:r w:rsidR="00B76F21" w:rsidRPr="008B4FF0">
        <w:rPr>
          <w:rFonts w:ascii="Arial"/>
          <w:lang w:val="en-GB"/>
        </w:rPr>
        <w:t>ince 200</w:t>
      </w:r>
      <w:r w:rsidR="00B76F21">
        <w:rPr>
          <w:rFonts w:ascii="Arial"/>
          <w:lang w:val="en-GB"/>
        </w:rPr>
        <w:t>1</w:t>
      </w:r>
      <w:r w:rsidRPr="008B4FF0">
        <w:rPr>
          <w:rFonts w:ascii="Arial"/>
          <w:lang w:val="en-GB"/>
        </w:rPr>
        <w:t>; initially responsible for marketing and PR, he went on to perform various management functions in different area</w:t>
      </w:r>
      <w:r w:rsidR="003C6167">
        <w:rPr>
          <w:rFonts w:ascii="Arial"/>
          <w:lang w:val="en-GB"/>
        </w:rPr>
        <w:t>s of the company</w:t>
      </w:r>
      <w:r w:rsidRPr="008B4FF0">
        <w:rPr>
          <w:rFonts w:ascii="Arial"/>
          <w:lang w:val="en-GB"/>
        </w:rPr>
        <w:t xml:space="preserve"> as an authorised signatory. </w:t>
      </w:r>
    </w:p>
    <w:p w:rsidR="00E21DAB" w:rsidRPr="008B4FF0" w:rsidRDefault="003C100F" w:rsidP="008B4FF0">
      <w:pPr>
        <w:spacing w:after="120" w:line="360" w:lineRule="auto"/>
        <w:rPr>
          <w:rFonts w:ascii="Arial" w:eastAsia="Arial" w:hAnsi="Arial" w:cs="Arial"/>
          <w:lang w:val="en-GB"/>
        </w:rPr>
      </w:pPr>
      <w:r w:rsidRPr="008B4FF0">
        <w:rPr>
          <w:rFonts w:ascii="Arial"/>
          <w:lang w:val="en-GB"/>
        </w:rPr>
        <w:t>S</w:t>
      </w:r>
      <w:r w:rsidR="00D07B3A" w:rsidRPr="008B4FF0">
        <w:rPr>
          <w:rFonts w:ascii="Arial"/>
          <w:lang w:val="en-GB"/>
        </w:rPr>
        <w:t xml:space="preserve">ince April 2015, </w:t>
      </w:r>
      <w:r w:rsidRPr="008B4FF0">
        <w:rPr>
          <w:rFonts w:ascii="Arial"/>
          <w:lang w:val="en-GB"/>
        </w:rPr>
        <w:t xml:space="preserve">Holger Schulz </w:t>
      </w:r>
      <w:r w:rsidR="00D07B3A" w:rsidRPr="008B4FF0">
        <w:rPr>
          <w:rFonts w:ascii="Arial"/>
          <w:lang w:val="en-GB"/>
        </w:rPr>
        <w:t>has been the third managing director of Hobby-Wohnwagenwerk alongside the company's founder and proprietor, Harald Strie</w:t>
      </w:r>
      <w:r w:rsidR="00D07B3A" w:rsidRPr="008B4FF0">
        <w:rPr>
          <w:rFonts w:ascii="Arial"/>
          <w:lang w:val="en-GB"/>
        </w:rPr>
        <w:t>w</w:t>
      </w:r>
      <w:r w:rsidR="00D07B3A" w:rsidRPr="008B4FF0">
        <w:rPr>
          <w:rFonts w:ascii="Arial"/>
          <w:lang w:val="en-GB"/>
        </w:rPr>
        <w:t xml:space="preserve">ski, and his son, </w:t>
      </w:r>
      <w:r w:rsidRPr="008B4FF0">
        <w:rPr>
          <w:rFonts w:ascii="Arial"/>
          <w:lang w:val="en-GB"/>
        </w:rPr>
        <w:t>Michael Striewski</w:t>
      </w:r>
      <w:r w:rsidR="00D07B3A" w:rsidRPr="008B4FF0">
        <w:rPr>
          <w:rFonts w:ascii="Arial"/>
          <w:lang w:val="en-GB"/>
        </w:rPr>
        <w:t>, and is specifically responsible for com</w:t>
      </w:r>
      <w:r w:rsidR="008B4FF0">
        <w:rPr>
          <w:rFonts w:ascii="Arial"/>
          <w:lang w:val="en-GB"/>
        </w:rPr>
        <w:t>mercial</w:t>
      </w:r>
      <w:r w:rsidR="008B4FF0" w:rsidRPr="008B4FF0">
        <w:rPr>
          <w:rFonts w:ascii="Arial"/>
          <w:lang w:val="en-GB"/>
        </w:rPr>
        <w:t xml:space="preserve"> management</w:t>
      </w:r>
      <w:r w:rsidRPr="008B4FF0">
        <w:rPr>
          <w:rFonts w:ascii="Arial"/>
          <w:lang w:val="en-GB"/>
        </w:rPr>
        <w:t>.</w:t>
      </w:r>
    </w:p>
    <w:p w:rsidR="003C100F" w:rsidRPr="008B4FF0" w:rsidRDefault="003C100F">
      <w:pPr>
        <w:spacing w:after="120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3C100F" w:rsidRPr="008B4FF0" w:rsidRDefault="003C100F">
      <w:pPr>
        <w:spacing w:after="120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E21DAB" w:rsidRPr="008B4FF0" w:rsidRDefault="00E21DAB">
      <w:pPr>
        <w:spacing w:after="120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E21DAB" w:rsidRPr="008B4FF0" w:rsidRDefault="008B4FF0" w:rsidP="006D1832">
      <w:pPr>
        <w:spacing w:after="120"/>
        <w:rPr>
          <w:rFonts w:ascii="Arial" w:eastAsia="Arial" w:hAnsi="Arial" w:cs="Arial"/>
          <w:b/>
          <w:bCs/>
          <w:sz w:val="16"/>
          <w:szCs w:val="16"/>
          <w:lang w:val="en-GB"/>
        </w:rPr>
      </w:pPr>
      <w:r w:rsidRPr="008B4FF0">
        <w:rPr>
          <w:rFonts w:ascii="Arial"/>
          <w:b/>
          <w:bCs/>
          <w:sz w:val="22"/>
          <w:szCs w:val="22"/>
          <w:lang w:val="en-GB"/>
        </w:rPr>
        <w:t>Corporate press contact</w:t>
      </w:r>
      <w:r w:rsidR="003C100F" w:rsidRPr="008B4FF0">
        <w:rPr>
          <w:rFonts w:ascii="Arial"/>
          <w:b/>
          <w:bCs/>
          <w:sz w:val="22"/>
          <w:szCs w:val="22"/>
          <w:lang w:val="en-GB"/>
        </w:rPr>
        <w:t xml:space="preserve">: </w:t>
      </w:r>
      <w:r w:rsidR="003C100F" w:rsidRPr="008B4FF0">
        <w:rPr>
          <w:rFonts w:ascii="Arial" w:eastAsia="Arial" w:hAnsi="Arial" w:cs="Arial"/>
          <w:b/>
          <w:bCs/>
          <w:sz w:val="22"/>
          <w:szCs w:val="22"/>
          <w:lang w:val="en-GB"/>
        </w:rPr>
        <w:br/>
      </w:r>
      <w:r w:rsidR="00461C92">
        <w:rPr>
          <w:rFonts w:ascii="Arial"/>
          <w:sz w:val="22"/>
          <w:szCs w:val="22"/>
          <w:lang w:val="en-GB"/>
        </w:rPr>
        <w:t xml:space="preserve">Thomas Neubert, </w:t>
      </w:r>
      <w:r w:rsidR="003C100F" w:rsidRPr="008B4FF0">
        <w:rPr>
          <w:rFonts w:ascii="Arial" w:eastAsia="Arial" w:hAnsi="Arial" w:cs="Arial"/>
          <w:sz w:val="22"/>
          <w:szCs w:val="22"/>
          <w:lang w:val="en-GB"/>
        </w:rPr>
        <w:br/>
      </w:r>
      <w:r w:rsidRPr="008B4FF0">
        <w:rPr>
          <w:rFonts w:ascii="Arial"/>
          <w:sz w:val="22"/>
          <w:szCs w:val="22"/>
          <w:lang w:val="en-GB"/>
        </w:rPr>
        <w:t xml:space="preserve">Head of </w:t>
      </w:r>
      <w:r w:rsidR="006D1832">
        <w:rPr>
          <w:rFonts w:ascii="Arial"/>
          <w:sz w:val="22"/>
          <w:szCs w:val="22"/>
          <w:lang w:val="en-GB"/>
        </w:rPr>
        <w:t>M</w:t>
      </w:r>
      <w:r w:rsidR="003C100F" w:rsidRPr="008B4FF0">
        <w:rPr>
          <w:rFonts w:ascii="Arial"/>
          <w:sz w:val="22"/>
          <w:szCs w:val="22"/>
          <w:lang w:val="en-GB"/>
        </w:rPr>
        <w:t xml:space="preserve">arketing &amp; PR, </w:t>
      </w:r>
      <w:r w:rsidRPr="008B4FF0">
        <w:rPr>
          <w:rFonts w:ascii="Arial"/>
          <w:sz w:val="22"/>
          <w:szCs w:val="22"/>
          <w:lang w:val="en-GB"/>
        </w:rPr>
        <w:t>t</w:t>
      </w:r>
      <w:r w:rsidR="003C100F" w:rsidRPr="008B4FF0">
        <w:rPr>
          <w:rFonts w:ascii="Arial"/>
          <w:sz w:val="22"/>
          <w:szCs w:val="22"/>
          <w:lang w:val="en-GB"/>
        </w:rPr>
        <w:t>el</w:t>
      </w:r>
      <w:r w:rsidRPr="008B4FF0">
        <w:rPr>
          <w:rFonts w:ascii="Arial"/>
          <w:sz w:val="22"/>
          <w:szCs w:val="22"/>
          <w:lang w:val="en-GB"/>
        </w:rPr>
        <w:t>.</w:t>
      </w:r>
      <w:r w:rsidR="003C100F" w:rsidRPr="008B4FF0">
        <w:rPr>
          <w:rFonts w:ascii="Arial"/>
          <w:sz w:val="22"/>
          <w:szCs w:val="22"/>
          <w:lang w:val="en-GB"/>
        </w:rPr>
        <w:t xml:space="preserve"> +49 (0) 4331/606-631,</w:t>
      </w:r>
      <w:r w:rsidR="003C100F" w:rsidRPr="008B4FF0">
        <w:rPr>
          <w:rFonts w:ascii="Arial" w:eastAsia="Arial" w:hAnsi="Arial" w:cs="Arial"/>
          <w:sz w:val="22"/>
          <w:szCs w:val="22"/>
          <w:lang w:val="en-GB"/>
        </w:rPr>
        <w:br/>
        <w:t xml:space="preserve"> </w:t>
      </w:r>
      <w:r w:rsidR="003C100F" w:rsidRPr="008B4FF0">
        <w:rPr>
          <w:rFonts w:ascii="Arial" w:eastAsia="Arial" w:hAnsi="Arial" w:cs="Arial"/>
          <w:sz w:val="22"/>
          <w:szCs w:val="22"/>
          <w:lang w:val="en-GB"/>
        </w:rPr>
        <w:br/>
      </w:r>
      <w:hyperlink r:id="rId8" w:history="1">
        <w:r w:rsidR="003C100F" w:rsidRPr="008B4FF0">
          <w:rPr>
            <w:rStyle w:val="Hyperlink0"/>
            <w:lang w:val="en-GB"/>
          </w:rPr>
          <w:t>presse@hobby-caravan.de</w:t>
        </w:r>
      </w:hyperlink>
      <w:r w:rsidR="003C100F" w:rsidRPr="008B4FF0">
        <w:rPr>
          <w:rFonts w:ascii="Arial"/>
          <w:sz w:val="22"/>
          <w:szCs w:val="22"/>
          <w:lang w:val="en-GB"/>
        </w:rPr>
        <w:t>, Hobby Wohnwagenwerk Ing. Harald Striewski GmbH,</w:t>
      </w:r>
      <w:r w:rsidR="003C100F" w:rsidRPr="008B4FF0">
        <w:rPr>
          <w:rFonts w:ascii="Arial" w:eastAsia="Arial" w:hAnsi="Arial" w:cs="Arial"/>
          <w:sz w:val="22"/>
          <w:szCs w:val="22"/>
          <w:lang w:val="en-GB"/>
        </w:rPr>
        <w:br/>
      </w:r>
      <w:r w:rsidR="003C100F" w:rsidRPr="008B4FF0">
        <w:rPr>
          <w:rFonts w:ascii="Arial" w:eastAsia="Arial" w:hAnsi="Arial" w:cs="Arial"/>
          <w:sz w:val="22"/>
          <w:szCs w:val="22"/>
          <w:lang w:val="en-GB"/>
        </w:rPr>
        <w:br/>
      </w:r>
      <w:r w:rsidR="003C100F" w:rsidRPr="008B4FF0">
        <w:rPr>
          <w:rFonts w:ascii="Arial"/>
          <w:sz w:val="22"/>
          <w:szCs w:val="22"/>
          <w:lang w:val="en-GB"/>
        </w:rPr>
        <w:t>Harald-Striewski-Stra</w:t>
      </w:r>
      <w:r w:rsidRPr="008B4FF0">
        <w:rPr>
          <w:rFonts w:hAnsi="Arial"/>
          <w:sz w:val="22"/>
          <w:szCs w:val="22"/>
          <w:lang w:val="en-GB"/>
        </w:rPr>
        <w:t>ss</w:t>
      </w:r>
      <w:r w:rsidR="003C100F" w:rsidRPr="008B4FF0">
        <w:rPr>
          <w:rFonts w:ascii="Arial"/>
          <w:sz w:val="22"/>
          <w:szCs w:val="22"/>
          <w:lang w:val="en-GB"/>
        </w:rPr>
        <w:t>e 15,</w:t>
      </w:r>
      <w:r w:rsidR="003C100F" w:rsidRPr="008B4FF0">
        <w:rPr>
          <w:rFonts w:ascii="Arial" w:eastAsia="Arial" w:hAnsi="Arial" w:cs="Arial"/>
          <w:sz w:val="22"/>
          <w:szCs w:val="22"/>
          <w:lang w:val="en-GB"/>
        </w:rPr>
        <w:br/>
      </w:r>
      <w:r w:rsidR="003C100F" w:rsidRPr="008B4FF0">
        <w:rPr>
          <w:rFonts w:ascii="Arial"/>
          <w:sz w:val="22"/>
          <w:szCs w:val="22"/>
          <w:lang w:val="en-GB"/>
        </w:rPr>
        <w:t>24787 Fockbek,</w:t>
      </w:r>
      <w:r w:rsidR="003C100F" w:rsidRPr="008B4FF0">
        <w:rPr>
          <w:rFonts w:ascii="Arial" w:eastAsia="Arial" w:hAnsi="Arial" w:cs="Arial"/>
          <w:sz w:val="22"/>
          <w:szCs w:val="22"/>
          <w:lang w:val="en-GB"/>
        </w:rPr>
        <w:br/>
      </w:r>
      <w:r w:rsidR="003C100F" w:rsidRPr="008B4FF0">
        <w:rPr>
          <w:rFonts w:ascii="Arial"/>
          <w:sz w:val="22"/>
          <w:szCs w:val="22"/>
          <w:lang w:val="en-GB"/>
        </w:rPr>
        <w:t>Fax +49 (0) 4331/606 77 430,</w:t>
      </w:r>
      <w:r w:rsidR="003C100F" w:rsidRPr="008B4FF0">
        <w:rPr>
          <w:rFonts w:ascii="Arial" w:eastAsia="Arial" w:hAnsi="Arial" w:cs="Arial"/>
          <w:sz w:val="22"/>
          <w:szCs w:val="22"/>
          <w:lang w:val="en-GB"/>
        </w:rPr>
        <w:br/>
      </w:r>
      <w:r w:rsidR="003C100F" w:rsidRPr="008B4FF0">
        <w:rPr>
          <w:rFonts w:ascii="Arial" w:eastAsia="Arial" w:hAnsi="Arial" w:cs="Arial"/>
          <w:sz w:val="22"/>
          <w:szCs w:val="22"/>
          <w:lang w:val="en-GB"/>
        </w:rPr>
        <w:br/>
      </w:r>
      <w:hyperlink r:id="rId9" w:history="1">
        <w:r w:rsidR="003C100F" w:rsidRPr="008B4FF0">
          <w:rPr>
            <w:rStyle w:val="Hyperlink1"/>
            <w:lang w:val="en-GB"/>
          </w:rPr>
          <w:t>www.hobby-caravan.de</w:t>
        </w:r>
      </w:hyperlink>
    </w:p>
    <w:p w:rsidR="00E21DAB" w:rsidRPr="008B4FF0" w:rsidRDefault="003C100F" w:rsidP="008B4FF0">
      <w:pPr>
        <w:widowControl w:val="0"/>
        <w:spacing w:after="240"/>
        <w:rPr>
          <w:rFonts w:ascii="Arial"/>
          <w:sz w:val="22"/>
          <w:szCs w:val="22"/>
          <w:lang w:val="en-GB"/>
        </w:rPr>
      </w:pPr>
      <w:r w:rsidRPr="008B4FF0">
        <w:rPr>
          <w:rFonts w:ascii="Arial"/>
          <w:b/>
          <w:bCs/>
          <w:sz w:val="22"/>
          <w:szCs w:val="22"/>
          <w:lang w:val="en-GB"/>
        </w:rPr>
        <w:t>Press</w:t>
      </w:r>
      <w:r w:rsidR="008B4FF0" w:rsidRPr="008B4FF0">
        <w:rPr>
          <w:rFonts w:ascii="Arial"/>
          <w:b/>
          <w:bCs/>
          <w:sz w:val="22"/>
          <w:szCs w:val="22"/>
          <w:lang w:val="en-GB"/>
        </w:rPr>
        <w:t xml:space="preserve"> agency</w:t>
      </w:r>
      <w:r w:rsidRPr="008B4FF0">
        <w:rPr>
          <w:rFonts w:ascii="Arial"/>
          <w:b/>
          <w:bCs/>
          <w:sz w:val="22"/>
          <w:szCs w:val="22"/>
          <w:lang w:val="en-GB"/>
        </w:rPr>
        <w:t xml:space="preserve">: </w:t>
      </w:r>
      <w:r w:rsidRPr="008B4FF0">
        <w:rPr>
          <w:rFonts w:ascii="Arial" w:eastAsia="Arial" w:hAnsi="Arial" w:cs="Arial"/>
          <w:b/>
          <w:bCs/>
          <w:sz w:val="22"/>
          <w:szCs w:val="22"/>
          <w:lang w:val="en-GB"/>
        </w:rPr>
        <w:br/>
      </w:r>
      <w:r w:rsidRPr="008B4FF0">
        <w:rPr>
          <w:rFonts w:ascii="Arial"/>
          <w:sz w:val="22"/>
          <w:szCs w:val="22"/>
          <w:lang w:val="en-GB"/>
        </w:rPr>
        <w:t>Joachim Kalkowsky</w:t>
      </w:r>
      <w:r w:rsidRPr="008B4FF0">
        <w:rPr>
          <w:rFonts w:ascii="Arial"/>
          <w:b/>
          <w:bCs/>
          <w:sz w:val="22"/>
          <w:szCs w:val="22"/>
          <w:lang w:val="en-GB"/>
        </w:rPr>
        <w:t xml:space="preserve">, </w:t>
      </w:r>
      <w:r w:rsidR="008B4FF0" w:rsidRPr="008B4FF0">
        <w:rPr>
          <w:rFonts w:ascii="Arial"/>
          <w:sz w:val="22"/>
          <w:szCs w:val="22"/>
          <w:lang w:val="en-GB"/>
        </w:rPr>
        <w:t>tel</w:t>
      </w:r>
      <w:r w:rsidRPr="008B4FF0">
        <w:rPr>
          <w:rFonts w:ascii="Arial"/>
          <w:sz w:val="22"/>
          <w:szCs w:val="22"/>
          <w:lang w:val="en-GB"/>
        </w:rPr>
        <w:t>: +49 (0) 46 42/92 42 890,</w:t>
      </w:r>
      <w:r w:rsidRPr="008B4FF0">
        <w:rPr>
          <w:rFonts w:ascii="Arial" w:eastAsia="Arial" w:hAnsi="Arial" w:cs="Arial"/>
          <w:sz w:val="22"/>
          <w:szCs w:val="22"/>
          <w:lang w:val="en-GB"/>
        </w:rPr>
        <w:br/>
        <w:t xml:space="preserve"> </w:t>
      </w:r>
      <w:hyperlink r:id="rId10" w:history="1">
        <w:r w:rsidRPr="008B4FF0">
          <w:rPr>
            <w:rStyle w:val="Hyperlink2"/>
            <w:lang w:val="en-GB"/>
          </w:rPr>
          <w:t>hobby@jotka-medienservice.de</w:t>
        </w:r>
      </w:hyperlink>
      <w:r w:rsidRPr="008B4FF0">
        <w:rPr>
          <w:rFonts w:ascii="Arial"/>
          <w:b/>
          <w:bCs/>
          <w:sz w:val="22"/>
          <w:szCs w:val="22"/>
          <w:lang w:val="en-GB"/>
        </w:rPr>
        <w:t xml:space="preserve">, </w:t>
      </w:r>
      <w:r w:rsidRPr="008B4FF0">
        <w:rPr>
          <w:rFonts w:ascii="Arial"/>
          <w:sz w:val="22"/>
          <w:szCs w:val="22"/>
          <w:lang w:val="en-GB"/>
        </w:rPr>
        <w:t>Redaktionsb</w:t>
      </w:r>
      <w:r w:rsidRPr="008B4FF0">
        <w:rPr>
          <w:rFonts w:hAnsi="Arial"/>
          <w:sz w:val="22"/>
          <w:szCs w:val="22"/>
          <w:lang w:val="en-GB"/>
        </w:rPr>
        <w:t>ü</w:t>
      </w:r>
      <w:r w:rsidR="00461C92">
        <w:rPr>
          <w:rFonts w:ascii="Arial"/>
          <w:sz w:val="22"/>
          <w:szCs w:val="22"/>
          <w:lang w:val="en-GB"/>
        </w:rPr>
        <w:t xml:space="preserve">ro Kalkowsky, </w:t>
      </w:r>
      <w:r w:rsidRPr="008B4FF0">
        <w:rPr>
          <w:rFonts w:ascii="Arial" w:eastAsia="Arial" w:hAnsi="Arial" w:cs="Arial"/>
          <w:sz w:val="22"/>
          <w:szCs w:val="22"/>
          <w:lang w:val="en-GB"/>
        </w:rPr>
        <w:br/>
      </w:r>
      <w:r w:rsidRPr="008B4FF0">
        <w:rPr>
          <w:rFonts w:ascii="Arial"/>
          <w:sz w:val="22"/>
          <w:szCs w:val="22"/>
          <w:lang w:val="en-GB"/>
        </w:rPr>
        <w:t>Bernard-Liening-</w:t>
      </w:r>
      <w:r w:rsidR="00461C92" w:rsidRPr="008B4FF0">
        <w:rPr>
          <w:rFonts w:ascii="Arial"/>
          <w:sz w:val="22"/>
          <w:szCs w:val="22"/>
          <w:lang w:val="en-GB"/>
        </w:rPr>
        <w:t>Stra</w:t>
      </w:r>
      <w:r w:rsidR="00461C92">
        <w:rPr>
          <w:rFonts w:hAnsi="Arial"/>
          <w:sz w:val="22"/>
          <w:szCs w:val="22"/>
          <w:lang w:val="en-GB"/>
        </w:rPr>
        <w:t>ss</w:t>
      </w:r>
      <w:r w:rsidR="00461C92" w:rsidRPr="008B4FF0">
        <w:rPr>
          <w:rFonts w:ascii="Arial"/>
          <w:sz w:val="22"/>
          <w:szCs w:val="22"/>
          <w:lang w:val="en-GB"/>
        </w:rPr>
        <w:t xml:space="preserve">e 24, </w:t>
      </w:r>
      <w:r w:rsidRPr="008B4FF0">
        <w:rPr>
          <w:rFonts w:ascii="Arial" w:eastAsia="Arial" w:hAnsi="Arial" w:cs="Arial"/>
          <w:sz w:val="22"/>
          <w:szCs w:val="22"/>
          <w:lang w:val="en-GB"/>
        </w:rPr>
        <w:br/>
      </w:r>
      <w:r w:rsidRPr="008B4FF0">
        <w:rPr>
          <w:rFonts w:ascii="Arial"/>
          <w:sz w:val="22"/>
          <w:szCs w:val="22"/>
          <w:lang w:val="en-GB"/>
        </w:rPr>
        <w:t>24376 Kappeln</w:t>
      </w:r>
    </w:p>
    <w:p w:rsidR="00EE0252" w:rsidRPr="008B4FF0" w:rsidRDefault="00EE0252">
      <w:pPr>
        <w:widowControl w:val="0"/>
        <w:spacing w:after="240"/>
        <w:rPr>
          <w:rFonts w:ascii="Arial"/>
          <w:sz w:val="22"/>
          <w:szCs w:val="22"/>
          <w:lang w:val="en-GB"/>
        </w:rPr>
      </w:pPr>
    </w:p>
    <w:p w:rsidR="00EE0252" w:rsidRPr="008B4FF0" w:rsidRDefault="00EE0252" w:rsidP="00EE0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sz w:val="36"/>
          <w:szCs w:val="36"/>
          <w:lang w:val="en-GB"/>
        </w:rPr>
      </w:pPr>
    </w:p>
    <w:p w:rsidR="00EE0252" w:rsidRPr="008B4FF0" w:rsidRDefault="00EE0252" w:rsidP="008B4F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sz w:val="36"/>
          <w:szCs w:val="36"/>
          <w:lang w:val="en-GB"/>
        </w:rPr>
      </w:pPr>
      <w:r w:rsidRPr="008B4FF0">
        <w:rPr>
          <w:rFonts w:ascii="Arial-BoldMT" w:hAnsi="Arial-BoldMT" w:cs="Arial-BoldMT"/>
          <w:b/>
          <w:bCs/>
          <w:color w:val="auto"/>
          <w:sz w:val="36"/>
          <w:szCs w:val="36"/>
          <w:lang w:val="en-GB"/>
        </w:rPr>
        <w:t>Holger Schulz</w:t>
      </w:r>
      <w:r w:rsidR="00461C92">
        <w:rPr>
          <w:rFonts w:ascii="Arial-BoldMT" w:hAnsi="Arial-BoldMT" w:cs="Arial-BoldMT"/>
          <w:b/>
          <w:bCs/>
          <w:color w:val="auto"/>
          <w:sz w:val="36"/>
          <w:szCs w:val="36"/>
          <w:lang w:val="en-GB"/>
        </w:rPr>
        <w:t>,</w:t>
      </w:r>
      <w:r w:rsidRPr="008B4FF0">
        <w:rPr>
          <w:rFonts w:ascii="Arial-BoldMT" w:hAnsi="Arial-BoldMT" w:cs="Arial-BoldMT"/>
          <w:b/>
          <w:bCs/>
          <w:color w:val="auto"/>
          <w:sz w:val="36"/>
          <w:szCs w:val="36"/>
          <w:lang w:val="en-GB"/>
        </w:rPr>
        <w:t xml:space="preserve"> </w:t>
      </w:r>
      <w:r w:rsidR="008B4FF0" w:rsidRPr="008B4FF0">
        <w:rPr>
          <w:rFonts w:ascii="Arial-BoldMT" w:hAnsi="Arial-BoldMT" w:cs="Arial-BoldMT"/>
          <w:b/>
          <w:bCs/>
          <w:color w:val="auto"/>
          <w:sz w:val="36"/>
          <w:szCs w:val="36"/>
          <w:lang w:val="en-GB"/>
        </w:rPr>
        <w:t>new member of</w:t>
      </w:r>
      <w:bookmarkStart w:id="0" w:name="_GoBack"/>
      <w:r w:rsidR="00461C92">
        <w:rPr>
          <w:rFonts w:ascii="Arial-BoldMT" w:hAnsi="Arial-BoldMT" w:cs="Arial-BoldMT"/>
          <w:b/>
          <w:bCs/>
          <w:color w:val="auto"/>
          <w:sz w:val="36"/>
          <w:szCs w:val="36"/>
          <w:lang w:val="en-GB"/>
        </w:rPr>
        <w:t xml:space="preserve"> the</w:t>
      </w:r>
      <w:bookmarkEnd w:id="0"/>
    </w:p>
    <w:p w:rsidR="00EE0252" w:rsidRPr="008B4FF0" w:rsidRDefault="00EE0252" w:rsidP="008B4FF0">
      <w:pPr>
        <w:widowControl w:val="0"/>
        <w:spacing w:after="240"/>
        <w:rPr>
          <w:lang w:val="en-GB"/>
        </w:rPr>
      </w:pPr>
      <w:r w:rsidRPr="008B4FF0">
        <w:rPr>
          <w:rFonts w:ascii="Arial-BoldMT" w:hAnsi="Arial-BoldMT" w:cs="Arial-BoldMT"/>
          <w:b/>
          <w:bCs/>
          <w:color w:val="auto"/>
          <w:sz w:val="36"/>
          <w:szCs w:val="36"/>
          <w:lang w:val="en-GB"/>
        </w:rPr>
        <w:t xml:space="preserve">CIVD </w:t>
      </w:r>
      <w:r w:rsidR="008B4FF0" w:rsidRPr="008B4FF0">
        <w:rPr>
          <w:rFonts w:ascii="Arial-BoldMT" w:hAnsi="Arial-BoldMT" w:cs="Arial-BoldMT"/>
          <w:b/>
          <w:bCs/>
          <w:color w:val="auto"/>
          <w:sz w:val="36"/>
          <w:szCs w:val="36"/>
          <w:lang w:val="en-GB"/>
        </w:rPr>
        <w:t>board</w:t>
      </w:r>
    </w:p>
    <w:sectPr w:rsidR="00EE0252" w:rsidRPr="008B4FF0" w:rsidSect="00E21DA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418" w:bottom="1701" w:left="1701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B0" w:rsidRDefault="00435CB0">
      <w:r>
        <w:separator/>
      </w:r>
    </w:p>
  </w:endnote>
  <w:endnote w:type="continuationSeparator" w:id="0">
    <w:p w:rsidR="00435CB0" w:rsidRDefault="0043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196F8A">
    <w:pPr>
      <w:pStyle w:val="Fuzeile"/>
      <w:tabs>
        <w:tab w:val="clear" w:pos="9072"/>
        <w:tab w:val="right" w:pos="8761"/>
      </w:tabs>
      <w:jc w:val="right"/>
    </w:pPr>
    <w:r>
      <w:fldChar w:fldCharType="begin"/>
    </w:r>
    <w:r w:rsidR="003C100F">
      <w:instrText xml:space="preserve"> PAGE </w:instrText>
    </w:r>
    <w:r>
      <w:fldChar w:fldCharType="separate"/>
    </w:r>
    <w:r w:rsidR="009D458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E21DAB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B0" w:rsidRDefault="00435CB0">
      <w:r>
        <w:separator/>
      </w:r>
    </w:p>
  </w:footnote>
  <w:footnote w:type="continuationSeparator" w:id="0">
    <w:p w:rsidR="00435CB0" w:rsidRDefault="0043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E21DAB">
    <w:pPr>
      <w:pStyle w:val="Kopf-undFuzeile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E21DA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AB"/>
    <w:rsid w:val="00194505"/>
    <w:rsid w:val="00196F8A"/>
    <w:rsid w:val="003C100F"/>
    <w:rsid w:val="003C6167"/>
    <w:rsid w:val="003D40DD"/>
    <w:rsid w:val="00435CB0"/>
    <w:rsid w:val="00461C92"/>
    <w:rsid w:val="00614072"/>
    <w:rsid w:val="006D1832"/>
    <w:rsid w:val="007E13E8"/>
    <w:rsid w:val="008B4FF0"/>
    <w:rsid w:val="00925621"/>
    <w:rsid w:val="00940E5A"/>
    <w:rsid w:val="009B28E0"/>
    <w:rsid w:val="009D4589"/>
    <w:rsid w:val="00B76F21"/>
    <w:rsid w:val="00D07B3A"/>
    <w:rsid w:val="00D35027"/>
    <w:rsid w:val="00DD2141"/>
    <w:rsid w:val="00DF2CE0"/>
    <w:rsid w:val="00E21DAB"/>
    <w:rsid w:val="00EE0252"/>
    <w:rsid w:val="00F61C9C"/>
    <w:rsid w:val="00F96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21DAB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21DAB"/>
    <w:rPr>
      <w:u w:val="single"/>
    </w:rPr>
  </w:style>
  <w:style w:type="table" w:customStyle="1" w:styleId="TableNormal1">
    <w:name w:val="Table Normal1"/>
    <w:rsid w:val="00E21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21DA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rsid w:val="00E21DAB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styleId="Seitenzahl">
    <w:name w:val="page number"/>
    <w:rsid w:val="00E21DAB"/>
  </w:style>
  <w:style w:type="character" w:customStyle="1" w:styleId="Hyperlink0">
    <w:name w:val="Hyperlink.0"/>
    <w:basedOn w:val="Seitenzahl"/>
    <w:rsid w:val="00E21DAB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Seitenzahl"/>
    <w:rsid w:val="00E21DAB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Seitenzahl"/>
    <w:rsid w:val="00E21DAB"/>
    <w:rPr>
      <w:rFonts w:ascii="Arial" w:eastAsia="Arial" w:hAnsi="Arial" w:cs="Arial"/>
      <w:color w:val="0000FF"/>
      <w:sz w:val="22"/>
      <w:szCs w:val="22"/>
      <w:u w:val="single" w:color="A16A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2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25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21DAB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21DAB"/>
    <w:rPr>
      <w:u w:val="single"/>
    </w:rPr>
  </w:style>
  <w:style w:type="table" w:customStyle="1" w:styleId="TableNormal1">
    <w:name w:val="Table Normal1"/>
    <w:rsid w:val="00E21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21DA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rsid w:val="00E21DAB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styleId="Seitenzahl">
    <w:name w:val="page number"/>
    <w:rsid w:val="00E21DAB"/>
  </w:style>
  <w:style w:type="character" w:customStyle="1" w:styleId="Hyperlink0">
    <w:name w:val="Hyperlink.0"/>
    <w:basedOn w:val="Seitenzahl"/>
    <w:rsid w:val="00E21DAB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Seitenzahl"/>
    <w:rsid w:val="00E21DAB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Seitenzahl"/>
    <w:rsid w:val="00E21DAB"/>
    <w:rPr>
      <w:rFonts w:ascii="Arial" w:eastAsia="Arial" w:hAnsi="Arial" w:cs="Arial"/>
      <w:color w:val="0000FF"/>
      <w:sz w:val="22"/>
      <w:szCs w:val="22"/>
      <w:u w:val="single" w:color="A16A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2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25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bby@jotka-medienservic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bby-caravan.de/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FA.Redaktionsbüro J. Kalkowsky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2015-09-14T10:08:00Z</dcterms:created>
  <dcterms:modified xsi:type="dcterms:W3CDTF">2015-09-14T11:04:00Z</dcterms:modified>
</cp:coreProperties>
</file>