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A9" w:rsidRDefault="00000CBE">
      <w:pPr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4229734</wp:posOffset>
            </wp:positionH>
            <wp:positionV relativeFrom="line">
              <wp:posOffset>-342265</wp:posOffset>
            </wp:positionV>
            <wp:extent cx="1699261" cy="527050"/>
            <wp:effectExtent l="0" t="0" r="0" b="0"/>
            <wp:wrapNone/>
            <wp:docPr id="1073741825" name="officeArt object" descr="Hobby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bby_Logo.jpeg" descr="Hobby_Logo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1" cy="527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PRESSEINFORMATION</w:t>
      </w:r>
    </w:p>
    <w:p w:rsidR="00B142A9" w:rsidRDefault="00B142A9">
      <w:pPr>
        <w:rPr>
          <w:rFonts w:ascii="Arial" w:eastAsia="Arial" w:hAnsi="Arial" w:cs="Arial"/>
          <w:b/>
          <w:bCs/>
        </w:rPr>
      </w:pPr>
    </w:p>
    <w:p w:rsidR="00B142A9" w:rsidRDefault="00B142A9">
      <w:pPr>
        <w:spacing w:after="120"/>
        <w:rPr>
          <w:rFonts w:ascii="Arial" w:eastAsia="Arial" w:hAnsi="Arial" w:cs="Arial"/>
          <w:b/>
          <w:bCs/>
          <w:kern w:val="32"/>
          <w:sz w:val="30"/>
          <w:szCs w:val="30"/>
        </w:rPr>
      </w:pPr>
    </w:p>
    <w:p w:rsidR="00B142A9" w:rsidRDefault="00000CBE">
      <w:pPr>
        <w:rPr>
          <w:rFonts w:ascii="Arial" w:eastAsia="Arial" w:hAnsi="Arial" w:cs="Arial"/>
          <w:b/>
          <w:bCs/>
          <w:kern w:val="32"/>
          <w:sz w:val="30"/>
          <w:szCs w:val="30"/>
        </w:rPr>
      </w:pPr>
      <w:r>
        <w:rPr>
          <w:rFonts w:ascii="Arial" w:hAnsi="Arial"/>
          <w:b/>
          <w:bCs/>
          <w:kern w:val="32"/>
          <w:sz w:val="30"/>
          <w:szCs w:val="30"/>
        </w:rPr>
        <w:t>Gewagt und gewonnen: Heavy-</w:t>
      </w:r>
      <w:proofErr w:type="spellStart"/>
      <w:r>
        <w:rPr>
          <w:rFonts w:ascii="Arial" w:hAnsi="Arial"/>
          <w:b/>
          <w:bCs/>
          <w:kern w:val="32"/>
          <w:sz w:val="30"/>
          <w:szCs w:val="30"/>
        </w:rPr>
        <w:t>Metal</w:t>
      </w:r>
      <w:proofErr w:type="spellEnd"/>
      <w:r>
        <w:rPr>
          <w:rFonts w:ascii="Arial" w:hAnsi="Arial"/>
          <w:b/>
          <w:bCs/>
          <w:kern w:val="32"/>
          <w:sz w:val="30"/>
          <w:szCs w:val="30"/>
        </w:rPr>
        <w:t xml:space="preserve">-Fan ersteigert </w:t>
      </w:r>
      <w:r>
        <w:rPr>
          <w:rFonts w:ascii="Arial Unicode MS" w:hAnsi="Arial Unicode MS"/>
          <w:kern w:val="32"/>
          <w:sz w:val="30"/>
          <w:szCs w:val="30"/>
        </w:rPr>
        <w:br/>
      </w:r>
      <w:r>
        <w:rPr>
          <w:rFonts w:ascii="Arial" w:hAnsi="Arial"/>
          <w:b/>
          <w:bCs/>
          <w:kern w:val="32"/>
          <w:sz w:val="30"/>
          <w:szCs w:val="30"/>
        </w:rPr>
        <w:t>Wacken-Wohnwagen bei Ebay</w:t>
      </w:r>
    </w:p>
    <w:p w:rsidR="00B142A9" w:rsidRDefault="00B142A9">
      <w:pPr>
        <w:spacing w:after="120"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B142A9" w:rsidRDefault="00000CBE">
      <w:pPr>
        <w:spacing w:after="120" w:line="36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Ein Caravan im Wacken-Look </w:t>
      </w:r>
      <w:r>
        <w:rPr>
          <w:rFonts w:ascii="Arial" w:hAnsi="Arial"/>
          <w:b/>
          <w:bCs/>
          <w:sz w:val="22"/>
          <w:szCs w:val="22"/>
        </w:rPr>
        <w:t xml:space="preserve">– </w:t>
      </w:r>
      <w:r>
        <w:rPr>
          <w:rFonts w:ascii="Arial" w:hAnsi="Arial"/>
          <w:b/>
          <w:bCs/>
          <w:sz w:val="22"/>
          <w:szCs w:val="22"/>
        </w:rPr>
        <w:t>der Traum jedes echten Heavy-</w:t>
      </w:r>
      <w:proofErr w:type="spellStart"/>
      <w:r>
        <w:rPr>
          <w:rFonts w:ascii="Arial" w:hAnsi="Arial"/>
          <w:b/>
          <w:bCs/>
          <w:sz w:val="22"/>
          <w:szCs w:val="22"/>
        </w:rPr>
        <w:t>Metal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-Fans. Ein begeisterter </w:t>
      </w:r>
      <w:proofErr w:type="gramStart"/>
      <w:r>
        <w:rPr>
          <w:rFonts w:ascii="Arial" w:hAnsi="Arial"/>
          <w:b/>
          <w:bCs/>
          <w:sz w:val="22"/>
          <w:szCs w:val="22"/>
        </w:rPr>
        <w:t>W:O</w:t>
      </w:r>
      <w:proofErr w:type="gramEnd"/>
      <w:r>
        <w:rPr>
          <w:rFonts w:ascii="Arial" w:hAnsi="Arial"/>
          <w:b/>
          <w:bCs/>
          <w:sz w:val="22"/>
          <w:szCs w:val="22"/>
        </w:rPr>
        <w:t>:A-Anh</w:t>
      </w:r>
      <w:r>
        <w:rPr>
          <w:rFonts w:ascii="Arial" w:hAnsi="Arial"/>
          <w:b/>
          <w:bCs/>
          <w:sz w:val="22"/>
          <w:szCs w:val="22"/>
        </w:rPr>
        <w:t>ä</w:t>
      </w:r>
      <w:r>
        <w:rPr>
          <w:rFonts w:ascii="Arial" w:hAnsi="Arial"/>
          <w:b/>
          <w:bCs/>
          <w:sz w:val="22"/>
          <w:szCs w:val="22"/>
        </w:rPr>
        <w:t>nger aus Hamm in Nordrhein-Westfalen hat ihn sich erf</w:t>
      </w:r>
      <w:r>
        <w:rPr>
          <w:rFonts w:ascii="Arial" w:hAnsi="Arial"/>
          <w:b/>
          <w:bCs/>
          <w:sz w:val="22"/>
          <w:szCs w:val="22"/>
        </w:rPr>
        <w:t>ü</w:t>
      </w:r>
      <w:r>
        <w:rPr>
          <w:rFonts w:ascii="Arial" w:hAnsi="Arial"/>
          <w:b/>
          <w:bCs/>
          <w:sz w:val="22"/>
          <w:szCs w:val="22"/>
        </w:rPr>
        <w:t>llt und</w:t>
      </w:r>
      <w:r>
        <w:rPr>
          <w:rFonts w:ascii="Arial" w:hAnsi="Arial"/>
          <w:b/>
          <w:bCs/>
          <w:sz w:val="22"/>
          <w:szCs w:val="22"/>
        </w:rPr>
        <w:t xml:space="preserve"> bei der gro</w:t>
      </w:r>
      <w:r>
        <w:rPr>
          <w:rFonts w:ascii="Arial" w:hAnsi="Arial"/>
          <w:b/>
          <w:bCs/>
          <w:sz w:val="22"/>
          <w:szCs w:val="22"/>
        </w:rPr>
        <w:t>ß</w:t>
      </w:r>
      <w:r>
        <w:rPr>
          <w:rFonts w:ascii="Arial" w:hAnsi="Arial"/>
          <w:b/>
          <w:bCs/>
          <w:sz w:val="22"/>
          <w:szCs w:val="22"/>
        </w:rPr>
        <w:t>en Ebay-Versteigerung zu Gunsten der Wacken-</w:t>
      </w:r>
      <w:proofErr w:type="spellStart"/>
      <w:r>
        <w:rPr>
          <w:rFonts w:ascii="Arial" w:hAnsi="Arial"/>
          <w:b/>
          <w:bCs/>
          <w:sz w:val="22"/>
          <w:szCs w:val="22"/>
        </w:rPr>
        <w:t>Foundation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einen Hobby De Luxe Edition 440 SF im unverwechselbaren Wacken-Outfit ersteigert.</w:t>
      </w:r>
    </w:p>
    <w:p w:rsidR="00B142A9" w:rsidRDefault="00B142A9">
      <w:pPr>
        <w:spacing w:after="120"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B142A9" w:rsidRDefault="00000CBE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Fockbek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Dezember 2016 </w:t>
      </w:r>
      <w:r>
        <w:rPr>
          <w:rFonts w:ascii="Arial" w:hAnsi="Arial"/>
          <w:b/>
          <w:bCs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 xml:space="preserve"> Wer wagt, gewinnt. Thomas Schultz (51) aus Hamm in Nordrhein-Westfalen hat sich </w:t>
      </w:r>
      <w:r>
        <w:rPr>
          <w:rFonts w:ascii="Arial" w:hAnsi="Arial"/>
          <w:sz w:val="22"/>
          <w:szCs w:val="22"/>
        </w:rPr>
        <w:t>diese Weisheit zu Herzen genommen und wurde belohnt. Und zwar mit einem Hobby De Luxe Edition 440 SF im einzigartigen Wacken-Design. Ermuntert durch seine Lebensgef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 xml:space="preserve">hrtin Ivonne </w:t>
      </w:r>
      <w:proofErr w:type="spellStart"/>
      <w:r>
        <w:rPr>
          <w:rFonts w:ascii="Arial" w:hAnsi="Arial"/>
          <w:sz w:val="22"/>
          <w:szCs w:val="22"/>
        </w:rPr>
        <w:t>Konradt</w:t>
      </w:r>
      <w:proofErr w:type="spellEnd"/>
      <w:r>
        <w:rPr>
          <w:rFonts w:ascii="Arial" w:hAnsi="Arial"/>
          <w:sz w:val="22"/>
          <w:szCs w:val="22"/>
        </w:rPr>
        <w:t xml:space="preserve"> (51) hat der langj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hrige Wacken-Fan an der Ebay-Versteigerung zu Gunsten der Wacken-</w:t>
      </w:r>
      <w:proofErr w:type="spellStart"/>
      <w:r>
        <w:rPr>
          <w:rFonts w:ascii="Arial" w:hAnsi="Arial"/>
          <w:sz w:val="22"/>
          <w:szCs w:val="22"/>
        </w:rPr>
        <w:t>Foundation</w:t>
      </w:r>
      <w:proofErr w:type="spellEnd"/>
      <w:r>
        <w:rPr>
          <w:rFonts w:ascii="Arial" w:hAnsi="Arial"/>
          <w:sz w:val="22"/>
          <w:szCs w:val="22"/>
        </w:rPr>
        <w:t xml:space="preserve"> teilgenommen und bis zum Schluss durchgehalten. Schluss war in diesem Fall bei exakt 17.799 Euro. </w:t>
      </w:r>
    </w:p>
    <w:p w:rsidR="00B142A9" w:rsidRDefault="00000CBE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Wir hatten uns ganz spontan zur Teilnahme an der Versteigerung entschlossen, als</w:t>
      </w:r>
      <w:r>
        <w:rPr>
          <w:rFonts w:ascii="Arial" w:hAnsi="Arial"/>
          <w:sz w:val="22"/>
          <w:szCs w:val="22"/>
        </w:rPr>
        <w:t xml:space="preserve"> wir den Hinweis auf der Wacken-Homepage entdeckten. Aber wir haben niemals geglaubt, dass wir den Wohnwagen tats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chlich kriegen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, freuen sich Thomas Schultz und Ivonne </w:t>
      </w:r>
      <w:proofErr w:type="spellStart"/>
      <w:r>
        <w:rPr>
          <w:rFonts w:ascii="Arial" w:hAnsi="Arial"/>
          <w:sz w:val="22"/>
          <w:szCs w:val="22"/>
        </w:rPr>
        <w:t>Konradt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ber den Zuschlag und 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gen hinzu: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Von unserem Einsatz haben wir keinen Cent b</w:t>
      </w:r>
      <w:r>
        <w:rPr>
          <w:rFonts w:ascii="Arial" w:hAnsi="Arial"/>
          <w:sz w:val="22"/>
          <w:szCs w:val="22"/>
        </w:rPr>
        <w:t>ereut!</w:t>
      </w:r>
      <w:r>
        <w:rPr>
          <w:rFonts w:ascii="Arial" w:hAnsi="Arial"/>
          <w:sz w:val="22"/>
          <w:szCs w:val="22"/>
        </w:rPr>
        <w:t xml:space="preserve">“ </w:t>
      </w:r>
    </w:p>
    <w:p w:rsidR="00B142A9" w:rsidRDefault="00000CBE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Schon gar nicht, als sie das gute St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ck bei der 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bergabe in Wacken endlich selbst in Augenschein und in Besitz nehmen k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nnen: Vor ihnen steht kein Caravan, sondern ein wahres Kunstwerk, dessen linke Seitenwand</w:t>
      </w:r>
      <w:r>
        <w:rPr>
          <w:rFonts w:ascii="Arial" w:hAnsi="Arial"/>
          <w:sz w:val="22"/>
          <w:szCs w:val="22"/>
        </w:rPr>
        <w:t xml:space="preserve"> eine Collage</w:t>
      </w:r>
      <w:r>
        <w:t xml:space="preserve"> </w:t>
      </w:r>
      <w:r>
        <w:rPr>
          <w:rFonts w:ascii="Arial" w:hAnsi="Arial"/>
          <w:sz w:val="22"/>
          <w:szCs w:val="22"/>
        </w:rPr>
        <w:t>mit ber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hmten </w:t>
      </w:r>
      <w:proofErr w:type="spellStart"/>
      <w:r>
        <w:rPr>
          <w:rFonts w:ascii="Arial" w:hAnsi="Arial"/>
          <w:sz w:val="22"/>
          <w:szCs w:val="22"/>
        </w:rPr>
        <w:t>Metal</w:t>
      </w:r>
      <w:proofErr w:type="spellEnd"/>
      <w:r>
        <w:rPr>
          <w:rFonts w:ascii="Arial" w:hAnsi="Arial"/>
          <w:sz w:val="22"/>
          <w:szCs w:val="22"/>
        </w:rPr>
        <w:t>-Musi</w:t>
      </w:r>
      <w:r>
        <w:rPr>
          <w:rFonts w:ascii="Arial" w:hAnsi="Arial"/>
          <w:sz w:val="22"/>
          <w:szCs w:val="22"/>
        </w:rPr>
        <w:t>kern ziert, w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hrend an Front, Heck und Einstiegsseite</w:t>
      </w:r>
      <w:r>
        <w:rPr>
          <w:rFonts w:ascii="Arial" w:hAnsi="Arial"/>
          <w:sz w:val="22"/>
          <w:szCs w:val="22"/>
        </w:rPr>
        <w:t xml:space="preserve"> der unverkennbare Wacken-Sch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del prangt. Auch innen 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sst der Caravan nichts zu w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nschen 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brig. Ein absolutes Highlight ist die</w:t>
      </w:r>
      <w:r>
        <w:rPr>
          <w:rFonts w:ascii="Arial" w:hAnsi="Arial"/>
          <w:sz w:val="22"/>
          <w:szCs w:val="22"/>
        </w:rPr>
        <w:t xml:space="preserve"> Waschraumt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r mit den Original-Autogrammen der prominenten Metaller von Bli</w:t>
      </w:r>
      <w:r>
        <w:rPr>
          <w:rFonts w:ascii="Arial" w:hAnsi="Arial"/>
          <w:sz w:val="22"/>
          <w:szCs w:val="22"/>
        </w:rPr>
        <w:t xml:space="preserve">nd Guardian, Heaven </w:t>
      </w:r>
      <w:proofErr w:type="spellStart"/>
      <w:r>
        <w:rPr>
          <w:rFonts w:ascii="Arial" w:hAnsi="Arial"/>
          <w:sz w:val="22"/>
          <w:szCs w:val="22"/>
        </w:rPr>
        <w:t>Shall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Burn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Beyond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Black und Equilibrium. Und zur speziellen Wacken-Ausstattung des Caravans geh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ren beispielsweise Bettw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sche, Bierdeckel, Kissen, Besteck, Becher, Taschen und Kuscheltiere im Wacken-Look. Sogar zwei fetzige E-Gitar</w:t>
      </w:r>
      <w:r>
        <w:rPr>
          <w:rFonts w:ascii="Arial" w:hAnsi="Arial"/>
          <w:sz w:val="22"/>
          <w:szCs w:val="22"/>
        </w:rPr>
        <w:t xml:space="preserve">ren sind an Bord </w:t>
      </w:r>
      <w:proofErr w:type="gramStart"/>
      <w:r>
        <w:rPr>
          <w:rFonts w:ascii="Arial" w:hAnsi="Arial"/>
          <w:sz w:val="22"/>
          <w:szCs w:val="22"/>
        </w:rPr>
        <w:t>des Hobby</w:t>
      </w:r>
      <w:proofErr w:type="gramEnd"/>
      <w:r>
        <w:rPr>
          <w:rFonts w:ascii="Arial" w:hAnsi="Arial"/>
          <w:sz w:val="22"/>
          <w:szCs w:val="22"/>
        </w:rPr>
        <w:t xml:space="preserve"> De Luxe Edition 440 SF. </w:t>
      </w:r>
    </w:p>
    <w:p w:rsidR="00B142A9" w:rsidRDefault="00000CBE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Keine Frage, wer mit diesem Gef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hrt zum n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chsten Wacken Open Air (3. bis 5. August 2017) f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hrt, ist der K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 xml:space="preserve">nig unter den Wacken-Campern. Aber auch in der Zeit davor, wenn </w:t>
      </w:r>
      <w:r>
        <w:rPr>
          <w:rFonts w:ascii="Arial" w:hAnsi="Arial"/>
          <w:sz w:val="22"/>
          <w:szCs w:val="22"/>
        </w:rPr>
        <w:lastRenderedPageBreak/>
        <w:t>das Gewinner-Paar mit dem auff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lli</w:t>
      </w:r>
      <w:r>
        <w:rPr>
          <w:rFonts w:ascii="Arial" w:hAnsi="Arial"/>
          <w:sz w:val="22"/>
          <w:szCs w:val="22"/>
        </w:rPr>
        <w:t xml:space="preserve">gen Wacken-Wohnwagen 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ber Stra</w:t>
      </w:r>
      <w:r>
        <w:rPr>
          <w:rFonts w:ascii="Arial" w:hAnsi="Arial"/>
          <w:sz w:val="22"/>
          <w:szCs w:val="22"/>
        </w:rPr>
        <w:t>ß</w:t>
      </w:r>
      <w:r>
        <w:rPr>
          <w:rFonts w:ascii="Arial" w:hAnsi="Arial"/>
          <w:sz w:val="22"/>
          <w:szCs w:val="22"/>
        </w:rPr>
        <w:t>en und auf Campingpl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tze rollt, d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rften sie sich staunender Blicke und neugieriger Campingnachbarn gewiss sein.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Kein Problem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, sagen beide,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wir sind kontaktfreudige Menschen und stolz auf unseren Wacken-Wohnwagen.</w:t>
      </w:r>
      <w:r>
        <w:rPr>
          <w:rFonts w:ascii="Arial" w:hAnsi="Arial"/>
          <w:sz w:val="22"/>
          <w:szCs w:val="22"/>
        </w:rPr>
        <w:t xml:space="preserve">“ </w:t>
      </w:r>
      <w:r>
        <w:rPr>
          <w:rFonts w:ascii="Arial" w:hAnsi="Arial"/>
          <w:sz w:val="22"/>
          <w:szCs w:val="22"/>
        </w:rPr>
        <w:t xml:space="preserve">Die </w:t>
      </w:r>
      <w:r>
        <w:rPr>
          <w:rFonts w:ascii="Arial" w:hAnsi="Arial"/>
          <w:sz w:val="22"/>
          <w:szCs w:val="22"/>
        </w:rPr>
        <w:t>erste Reise soll an die Ostsee gehen. Gut, dass ein geeigneter Zugwagen mit Anh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ngerkupplung bereits vorhanden ist und Gewinner Thomas Schultz das Fahren mit Anh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nger gewohnt ist.</w:t>
      </w:r>
    </w:p>
    <w:p w:rsidR="00B142A9" w:rsidRDefault="00000CBE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Hobby-Gesch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ftsf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hrer Holger Schulz und </w:t>
      </w:r>
      <w:proofErr w:type="gramStart"/>
      <w:r>
        <w:rPr>
          <w:rFonts w:ascii="Arial" w:hAnsi="Arial"/>
          <w:sz w:val="22"/>
          <w:szCs w:val="22"/>
        </w:rPr>
        <w:t>W:O</w:t>
      </w:r>
      <w:proofErr w:type="gramEnd"/>
      <w:r>
        <w:rPr>
          <w:rFonts w:ascii="Arial" w:hAnsi="Arial"/>
          <w:sz w:val="22"/>
          <w:szCs w:val="22"/>
        </w:rPr>
        <w:t>:A</w:t>
      </w:r>
      <w:r>
        <w:rPr>
          <w:rFonts w:ascii="Arial" w:hAnsi="Arial"/>
          <w:sz w:val="22"/>
          <w:szCs w:val="22"/>
        </w:rPr>
        <w:t>-Veranstalter Thomas Jensen lie</w:t>
      </w:r>
      <w:r>
        <w:rPr>
          <w:rFonts w:ascii="Arial" w:hAnsi="Arial"/>
          <w:sz w:val="22"/>
          <w:szCs w:val="22"/>
        </w:rPr>
        <w:t>ß</w:t>
      </w:r>
      <w:r>
        <w:rPr>
          <w:rFonts w:ascii="Arial" w:hAnsi="Arial"/>
          <w:sz w:val="22"/>
          <w:szCs w:val="22"/>
        </w:rPr>
        <w:t>en es sich nicht nehmen, den besonderen Caravan pers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nlich an den gl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cklichen Gewinner zu 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bergeben. Holger Schulz nutzte dabei die Gelegenheit, den Neu-Caravanern die wesentlichen Funktionen des Wohnwagens zu erkl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ren und sie mit ihrem neuen mobilen Feri</w:t>
      </w:r>
      <w:r>
        <w:rPr>
          <w:rFonts w:ascii="Arial" w:hAnsi="Arial"/>
          <w:sz w:val="22"/>
          <w:szCs w:val="22"/>
        </w:rPr>
        <w:t xml:space="preserve">enappartement vertraut zu machen. Der gut sechs Meter lange und 2,30 Meter breite </w:t>
      </w:r>
      <w:r>
        <w:rPr>
          <w:rFonts w:ascii="Arial" w:hAnsi="Arial"/>
          <w:sz w:val="22"/>
          <w:szCs w:val="22"/>
        </w:rPr>
        <w:t>Hobby De Luxe Edition 440 SF ist dank seiner kompakten Ma</w:t>
      </w:r>
      <w:r>
        <w:rPr>
          <w:rFonts w:ascii="Arial" w:hAnsi="Arial"/>
          <w:sz w:val="22"/>
          <w:szCs w:val="22"/>
        </w:rPr>
        <w:t>ß</w:t>
      </w:r>
      <w:r>
        <w:rPr>
          <w:rFonts w:ascii="Arial" w:hAnsi="Arial"/>
          <w:sz w:val="22"/>
          <w:szCs w:val="22"/>
        </w:rPr>
        <w:t xml:space="preserve">e und seiner </w:t>
      </w:r>
      <w:r>
        <w:rPr>
          <w:rFonts w:ascii="Arial" w:hAnsi="Arial"/>
          <w:sz w:val="22"/>
          <w:szCs w:val="22"/>
        </w:rPr>
        <w:t>technisch zul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ssigen Gesamtmasse von 1.300 Kilogramm ein idealer Begleiter 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r aktive und reisefreudige</w:t>
      </w:r>
      <w:r>
        <w:rPr>
          <w:rFonts w:ascii="Arial" w:hAnsi="Arial"/>
          <w:sz w:val="22"/>
          <w:szCs w:val="22"/>
        </w:rPr>
        <w:t xml:space="preserve"> Leute, die gern spontan auf Tour gehen, um Festivals, Konzerte, St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dte oder abgelegene Campingpl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tze zu besuchen.</w:t>
      </w:r>
      <w:r>
        <w:rPr>
          <w:rFonts w:ascii="Arial" w:hAnsi="Arial"/>
          <w:sz w:val="22"/>
          <w:szCs w:val="22"/>
        </w:rPr>
        <w:t xml:space="preserve"> Eigenschaften, die auch Thomas Schultz und Ivonne </w:t>
      </w:r>
      <w:proofErr w:type="spellStart"/>
      <w:r>
        <w:rPr>
          <w:rFonts w:ascii="Arial" w:hAnsi="Arial"/>
          <w:sz w:val="22"/>
          <w:szCs w:val="22"/>
        </w:rPr>
        <w:t>Konradt</w:t>
      </w:r>
      <w:proofErr w:type="spellEnd"/>
      <w:r>
        <w:rPr>
          <w:rFonts w:ascii="Arial" w:hAnsi="Arial"/>
          <w:sz w:val="22"/>
          <w:szCs w:val="22"/>
        </w:rPr>
        <w:t xml:space="preserve"> begeistern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neben dem Bewusstsein, mit dem eingesetzten Betrag von knapp 18.000 Eu</w:t>
      </w:r>
      <w:r>
        <w:rPr>
          <w:rFonts w:ascii="Arial" w:hAnsi="Arial"/>
          <w:sz w:val="22"/>
          <w:szCs w:val="22"/>
        </w:rPr>
        <w:t>ro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einem guten Zweck zu dienen. Denn als gemeinn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tzige Stiftung unterst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tzt die Wacken-</w:t>
      </w:r>
      <w:proofErr w:type="spellStart"/>
      <w:r>
        <w:rPr>
          <w:rFonts w:ascii="Arial" w:hAnsi="Arial"/>
          <w:sz w:val="22"/>
          <w:szCs w:val="22"/>
        </w:rPr>
        <w:t>Foundation</w:t>
      </w:r>
      <w:proofErr w:type="spellEnd"/>
      <w:r>
        <w:rPr>
          <w:rFonts w:ascii="Arial" w:hAnsi="Arial"/>
          <w:sz w:val="22"/>
          <w:szCs w:val="22"/>
        </w:rPr>
        <w:t xml:space="preserve"> mit den gesammelten Geldern junge K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nstler der Rock- und </w:t>
      </w:r>
      <w:proofErr w:type="spellStart"/>
      <w:r>
        <w:rPr>
          <w:rFonts w:ascii="Arial" w:hAnsi="Arial"/>
          <w:sz w:val="22"/>
          <w:szCs w:val="22"/>
        </w:rPr>
        <w:t>Metal</w:t>
      </w:r>
      <w:proofErr w:type="spellEnd"/>
      <w:r>
        <w:rPr>
          <w:rFonts w:ascii="Arial" w:hAnsi="Arial"/>
          <w:sz w:val="22"/>
          <w:szCs w:val="22"/>
        </w:rPr>
        <w:t xml:space="preserve">-Szene. </w:t>
      </w:r>
    </w:p>
    <w:p w:rsidR="00B142A9" w:rsidRDefault="00B142A9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</w:p>
    <w:p w:rsidR="00B142A9" w:rsidRDefault="00B142A9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</w:p>
    <w:p w:rsidR="00B142A9" w:rsidRDefault="00000CBE">
      <w:pPr>
        <w:spacing w:after="120"/>
        <w:rPr>
          <w:rStyle w:val="Ohne"/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Pressekontakt Unternehmen: </w:t>
      </w:r>
      <w:r>
        <w:rPr>
          <w:rFonts w:ascii="Arial" w:hAnsi="Arial"/>
          <w:sz w:val="20"/>
          <w:szCs w:val="20"/>
        </w:rPr>
        <w:t>Thomas Neubert,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Leiter Marketing &amp; PR, Telefon +49 (0) </w:t>
      </w:r>
      <w:r>
        <w:rPr>
          <w:rFonts w:ascii="Arial" w:hAnsi="Arial"/>
          <w:sz w:val="20"/>
          <w:szCs w:val="20"/>
        </w:rPr>
        <w:t>4331/606-631,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 </w:t>
      </w:r>
      <w:hyperlink r:id="rId7" w:history="1">
        <w:r>
          <w:rPr>
            <w:rStyle w:val="Hyperlink0"/>
          </w:rPr>
          <w:t>presse@hobby-caravan.de</w:t>
        </w:r>
      </w:hyperlink>
      <w:r>
        <w:rPr>
          <w:rFonts w:ascii="Arial" w:hAnsi="Arial"/>
          <w:sz w:val="20"/>
          <w:szCs w:val="20"/>
        </w:rPr>
        <w:t>, Hobby Wohnwagenwerk Ing. Harald Striewski GmbH,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Harald-Striewski-Stra</w:t>
      </w:r>
      <w:r>
        <w:rPr>
          <w:rFonts w:ascii="Arial" w:hAnsi="Arial"/>
          <w:sz w:val="20"/>
          <w:szCs w:val="20"/>
        </w:rPr>
        <w:t>ß</w:t>
      </w:r>
      <w:r>
        <w:rPr>
          <w:rFonts w:ascii="Arial" w:hAnsi="Arial"/>
          <w:sz w:val="20"/>
          <w:szCs w:val="20"/>
        </w:rPr>
        <w:t>e 15,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24787 </w:t>
      </w:r>
      <w:proofErr w:type="spellStart"/>
      <w:r>
        <w:rPr>
          <w:rFonts w:ascii="Arial" w:hAnsi="Arial"/>
          <w:sz w:val="20"/>
          <w:szCs w:val="20"/>
        </w:rPr>
        <w:t>Fockbek</w:t>
      </w:r>
      <w:proofErr w:type="spellEnd"/>
      <w:r>
        <w:rPr>
          <w:rFonts w:ascii="Arial" w:hAnsi="Arial"/>
          <w:sz w:val="20"/>
          <w:szCs w:val="20"/>
        </w:rPr>
        <w:t>,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Fax +49 (0) 4331/606 77 430,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  <w:sz w:val="20"/>
          <w:szCs w:val="20"/>
        </w:rPr>
        <w:br/>
      </w:r>
      <w:hyperlink r:id="rId8" w:history="1">
        <w:r>
          <w:rPr>
            <w:rStyle w:val="Hyperlink1"/>
          </w:rPr>
          <w:t>www.hob</w:t>
        </w:r>
        <w:r>
          <w:rPr>
            <w:rStyle w:val="Hyperlink1"/>
          </w:rPr>
          <w:t>by-caravan.de</w:t>
        </w:r>
      </w:hyperlink>
    </w:p>
    <w:p w:rsidR="00B142A9" w:rsidRDefault="00000CBE">
      <w:pPr>
        <w:widowControl w:val="0"/>
        <w:spacing w:after="240"/>
      </w:pPr>
      <w:r>
        <w:rPr>
          <w:rStyle w:val="Ohne"/>
          <w:rFonts w:ascii="Arial" w:hAnsi="Arial"/>
          <w:b/>
          <w:bCs/>
          <w:sz w:val="20"/>
          <w:szCs w:val="20"/>
        </w:rPr>
        <w:t xml:space="preserve">Presseagentur: </w:t>
      </w:r>
      <w:r>
        <w:rPr>
          <w:rStyle w:val="Hyperlink1"/>
        </w:rPr>
        <w:t xml:space="preserve">Joachim </w:t>
      </w:r>
      <w:proofErr w:type="spellStart"/>
      <w:r>
        <w:rPr>
          <w:rStyle w:val="Hyperlink1"/>
        </w:rPr>
        <w:t>Kalkowsky</w:t>
      </w:r>
      <w:proofErr w:type="spellEnd"/>
      <w:r>
        <w:rPr>
          <w:rStyle w:val="Ohne"/>
          <w:rFonts w:ascii="Arial" w:hAnsi="Arial"/>
          <w:b/>
          <w:bCs/>
          <w:sz w:val="20"/>
          <w:szCs w:val="20"/>
        </w:rPr>
        <w:t xml:space="preserve">, </w:t>
      </w:r>
      <w:r>
        <w:rPr>
          <w:rStyle w:val="Hyperlink1"/>
        </w:rPr>
        <w:t>Telefon: +49 (0) 46 42/92 42 890,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hyperlink r:id="rId9" w:history="1">
        <w:r>
          <w:rPr>
            <w:rStyle w:val="Hyperlink2"/>
          </w:rPr>
          <w:t>hobby@jotka-medienservice.de</w:t>
        </w:r>
      </w:hyperlink>
      <w:r>
        <w:rPr>
          <w:rStyle w:val="Ohne"/>
          <w:rFonts w:ascii="Arial" w:hAnsi="Arial"/>
          <w:b/>
          <w:bCs/>
          <w:sz w:val="20"/>
          <w:szCs w:val="20"/>
        </w:rPr>
        <w:t xml:space="preserve">, </w:t>
      </w:r>
      <w:r>
        <w:rPr>
          <w:rStyle w:val="Hyperlink1"/>
        </w:rPr>
        <w:t xml:space="preserve">Redaktionsbüro </w:t>
      </w:r>
      <w:proofErr w:type="spellStart"/>
      <w:r>
        <w:rPr>
          <w:rStyle w:val="Hyperlink1"/>
        </w:rPr>
        <w:t>Kalkowsky</w:t>
      </w:r>
      <w:proofErr w:type="spellEnd"/>
      <w:r>
        <w:rPr>
          <w:rStyle w:val="Hyperlink1"/>
        </w:rPr>
        <w:t>,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Am Hafen 20 F,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24376 </w:t>
      </w:r>
      <w:proofErr w:type="spellStart"/>
      <w:r>
        <w:rPr>
          <w:rStyle w:val="Hyperlink1"/>
        </w:rPr>
        <w:t>Kappeln</w:t>
      </w:r>
      <w:proofErr w:type="spellEnd"/>
    </w:p>
    <w:sectPr w:rsidR="00B142A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418" w:bottom="1701" w:left="1701" w:header="709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0CBE">
      <w:r>
        <w:separator/>
      </w:r>
    </w:p>
  </w:endnote>
  <w:endnote w:type="continuationSeparator" w:id="0">
    <w:p w:rsidR="00000000" w:rsidRDefault="0000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A9" w:rsidRDefault="00000CBE">
    <w:pPr>
      <w:pStyle w:val="Fuzeile"/>
      <w:tabs>
        <w:tab w:val="clear" w:pos="9072"/>
        <w:tab w:val="right" w:pos="8761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A9" w:rsidRDefault="00B142A9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0CBE">
      <w:r>
        <w:separator/>
      </w:r>
    </w:p>
  </w:footnote>
  <w:footnote w:type="continuationSeparator" w:id="0">
    <w:p w:rsidR="00000000" w:rsidRDefault="0000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A9" w:rsidRDefault="00B142A9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A9" w:rsidRDefault="00B142A9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A9"/>
    <w:rsid w:val="00000CBE"/>
    <w:rsid w:val="00B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13273-C798-4298-B227-AB68308E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00"/>
      <w:sz w:val="20"/>
      <w:szCs w:val="20"/>
      <w:u w:val="single" w:color="000000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Arial" w:eastAsia="Arial" w:hAnsi="Arial" w:cs="Arial"/>
      <w:color w:val="000000"/>
      <w:sz w:val="20"/>
      <w:szCs w:val="20"/>
      <w:u w:color="000000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sz w:val="20"/>
      <w:szCs w:val="20"/>
      <w:u w:val="single" w:color="A16A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CBE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bby-caravan.de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presse@hobby-caravan.de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obby@jotka-medienservic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 Bartels</cp:lastModifiedBy>
  <cp:revision>2</cp:revision>
  <cp:lastPrinted>2016-12-20T15:01:00Z</cp:lastPrinted>
  <dcterms:created xsi:type="dcterms:W3CDTF">2016-12-20T15:00:00Z</dcterms:created>
  <dcterms:modified xsi:type="dcterms:W3CDTF">2016-12-20T15:01:00Z</dcterms:modified>
</cp:coreProperties>
</file>