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785F5" w14:textId="6D100FC0" w:rsidR="009E1FDA" w:rsidRPr="00E83904" w:rsidRDefault="003C1D46" w:rsidP="00433BB7">
      <w:pPr>
        <w:rPr>
          <w:b/>
          <w:bCs/>
          <w:lang w:val="fr-FR"/>
        </w:rPr>
      </w:pPr>
      <w:r w:rsidRPr="00E83904">
        <w:rPr>
          <w:rFonts w:ascii="Arial" w:hAnsi="Arial" w:cs="Arial"/>
          <w:b/>
          <w:bCs/>
          <w:caps/>
          <w:color w:val="3F89BF"/>
          <w:sz w:val="32"/>
          <w:szCs w:val="40"/>
          <w:lang w:val="fr-FR"/>
        </w:rPr>
        <w:t>Nouvelle HOBBY MAXIA 585 UL : l’art de vivre à la scandinave pensé pour 4 personnes</w:t>
      </w:r>
      <w:r w:rsidRPr="00E83904">
        <w:rPr>
          <w:rFonts w:ascii="Arial" w:hAnsi="Arial" w:cs="Arial"/>
          <w:b/>
          <w:bCs/>
          <w:caps/>
          <w:color w:val="3F89BF"/>
          <w:sz w:val="40"/>
          <w:szCs w:val="40"/>
          <w:lang w:val="fr-FR"/>
        </w:rPr>
        <w:br/>
      </w:r>
      <w:r w:rsidRPr="00E83904">
        <w:rPr>
          <w:b/>
          <w:bCs/>
          <w:lang w:val="fr-FR"/>
        </w:rPr>
        <w:br/>
        <w:t>Fockbek, le 28</w:t>
      </w:r>
      <w:r w:rsidRPr="00E83904">
        <w:rPr>
          <w:b/>
          <w:bCs/>
          <w:color w:val="FF0000"/>
          <w:lang w:val="fr-FR"/>
        </w:rPr>
        <w:t> </w:t>
      </w:r>
      <w:r w:rsidRPr="00E83904">
        <w:rPr>
          <w:b/>
          <w:bCs/>
          <w:lang w:val="fr-FR"/>
        </w:rPr>
        <w:t>juillet 2022 – Design scandinave et fonctions intelligentes : voici le modèle MAXIA 585 UL, dernier-né de la gamme de caravanes Hobby. Comme tous les modèles de la série MAXIA, la caravane mise sur l’ouverture d’espace, des tons chaleureux, des matériaux naturels et une bonne dose de hygge.</w:t>
      </w:r>
    </w:p>
    <w:p w14:paraId="5E276545" w14:textId="592DEC91" w:rsidR="009E1FDA" w:rsidRPr="00E83904" w:rsidRDefault="009E1FDA" w:rsidP="00433BB7">
      <w:pPr>
        <w:rPr>
          <w:b/>
          <w:bCs/>
        </w:rPr>
      </w:pPr>
      <w:r w:rsidRPr="00E83904">
        <w:rPr>
          <w:noProof/>
          <w:color w:val="000000" w:themeColor="text1"/>
          <w:lang w:eastAsia="de-DE"/>
        </w:rPr>
        <w:drawing>
          <wp:inline distT="0" distB="0" distL="0" distR="0" wp14:anchorId="446DE86E" wp14:editId="264B255A">
            <wp:extent cx="2891016" cy="1625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891016" cy="1625600"/>
                    </a:xfrm>
                    <a:prstGeom prst="rect">
                      <a:avLst/>
                    </a:prstGeom>
                    <a:noFill/>
                    <a:ln>
                      <a:noFill/>
                    </a:ln>
                  </pic:spPr>
                </pic:pic>
              </a:graphicData>
            </a:graphic>
          </wp:inline>
        </w:drawing>
      </w:r>
      <w:r w:rsidRPr="00E83904">
        <w:rPr>
          <w:noProof/>
          <w:color w:val="000000" w:themeColor="text1"/>
          <w:lang w:eastAsia="de-DE"/>
        </w:rPr>
        <w:drawing>
          <wp:inline distT="0" distB="0" distL="0" distR="0" wp14:anchorId="581F143A" wp14:editId="19B3E28D">
            <wp:extent cx="2902312" cy="1631950"/>
            <wp:effectExtent l="0" t="0" r="0" b="0"/>
            <wp:docPr id="9" name="Grafik 9" descr="Ein Bild, das Lieferw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Lieferwagen enthält.&#10;&#10;Automatisch generierte Beschreibu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907081" cy="1634631"/>
                    </a:xfrm>
                    <a:prstGeom prst="rect">
                      <a:avLst/>
                    </a:prstGeom>
                    <a:noFill/>
                    <a:ln>
                      <a:noFill/>
                    </a:ln>
                  </pic:spPr>
                </pic:pic>
              </a:graphicData>
            </a:graphic>
          </wp:inline>
        </w:drawing>
      </w:r>
    </w:p>
    <w:p w14:paraId="265ADE4B" w14:textId="6FDCD6C4" w:rsidR="003F7DB4" w:rsidRPr="00E83904" w:rsidRDefault="003C1D46" w:rsidP="003C1D46">
      <w:pPr>
        <w:pStyle w:val="Kommentartext"/>
        <w:rPr>
          <w:sz w:val="22"/>
          <w:szCs w:val="22"/>
          <w:lang w:val="fr-FR"/>
        </w:rPr>
      </w:pPr>
      <w:r w:rsidRPr="00E83904">
        <w:rPr>
          <w:sz w:val="22"/>
          <w:szCs w:val="22"/>
          <w:lang w:val="fr-FR"/>
        </w:rPr>
        <w:t>Design intemporel, confort optimal et connexion avec la nature : la série MAXIA adopte le hygge, cet art de vivre typiquement scandinave. « Comme le montre le succès des modèles MAXIA, nos clients attachent une grande importance à la qualité bien sûr, mais aussi au confort et au design », explique Bernd Löher, gérant de Hobby. « La nouvelle MAXIA 585 UL nous permet de conforter notre stratégie et d’étoffer la gamme. » Avec une largeur de 2,50 m et une longueur de 7,69 m, le gabarit de la MAXIA 585 UL est un peu plus conséquent que celui de la MAXIA 495 UL (L : 7,20 m / l : 2,30 m). À l’intérieur, les deux modèles se caractérisent par un mobilier dans l’air du temps, arborant des façades aux tons clairs, ainsi que par un réel sentiment d’espace et d’ouverture.</w:t>
      </w:r>
    </w:p>
    <w:p w14:paraId="34752CC7" w14:textId="77777777" w:rsidR="00F855E9" w:rsidRPr="00E83904" w:rsidRDefault="00F855E9" w:rsidP="003C1D46">
      <w:pPr>
        <w:pStyle w:val="Kommentartext"/>
        <w:rPr>
          <w:sz w:val="22"/>
          <w:szCs w:val="22"/>
          <w:lang w:val="fr-FR"/>
        </w:rPr>
      </w:pPr>
    </w:p>
    <w:p w14:paraId="343A671A" w14:textId="0D5AB952" w:rsidR="009E1FDA" w:rsidRPr="00E83904" w:rsidRDefault="009E1FDA" w:rsidP="003C1D46">
      <w:pPr>
        <w:pStyle w:val="Kommentartext"/>
        <w:rPr>
          <w:sz w:val="22"/>
          <w:szCs w:val="22"/>
        </w:rPr>
      </w:pPr>
      <w:r w:rsidRPr="00E83904">
        <w:rPr>
          <w:noProof/>
          <w:color w:val="000000" w:themeColor="text1"/>
          <w:lang w:eastAsia="de-DE"/>
        </w:rPr>
        <w:drawing>
          <wp:inline distT="0" distB="0" distL="0" distR="0" wp14:anchorId="64DA6AC9" wp14:editId="21BF4066">
            <wp:extent cx="4419600" cy="2894424"/>
            <wp:effectExtent l="0" t="0" r="0" b="1270"/>
            <wp:docPr id="5" name="Grafik 5" descr="Ein Bild, das drinnen, Raum, Bereich,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Raum, Bereich, Möbel enthält.&#10;&#10;Automatisch generierte Beschreibu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430442" cy="2901524"/>
                    </a:xfrm>
                    <a:prstGeom prst="rect">
                      <a:avLst/>
                    </a:prstGeom>
                    <a:noFill/>
                    <a:ln>
                      <a:noFill/>
                    </a:ln>
                  </pic:spPr>
                </pic:pic>
              </a:graphicData>
            </a:graphic>
          </wp:inline>
        </w:drawing>
      </w:r>
    </w:p>
    <w:p w14:paraId="2112101B" w14:textId="386E8BAD" w:rsidR="00FC4C20" w:rsidRPr="00E83904" w:rsidRDefault="009E1FDA" w:rsidP="003A3FEB">
      <w:pPr>
        <w:pStyle w:val="Kommentartext"/>
        <w:rPr>
          <w:lang w:val="fr-FR"/>
        </w:rPr>
      </w:pPr>
      <w:r w:rsidRPr="00E83904">
        <w:rPr>
          <w:lang w:val="fr-FR"/>
        </w:rPr>
        <w:t>À bord de la MAXIA 585 UL, un mobilier aux tons clairs et dans l’air du temps, associé à un réel sentiment d’espace et d’ouverture.</w:t>
      </w:r>
    </w:p>
    <w:p w14:paraId="03F13FEC" w14:textId="02587AD7" w:rsidR="009E1FDA" w:rsidRPr="00E83904" w:rsidRDefault="009E1FDA" w:rsidP="003A3FEB">
      <w:pPr>
        <w:pStyle w:val="Kommentartext"/>
        <w:rPr>
          <w:sz w:val="22"/>
          <w:szCs w:val="22"/>
          <w:lang w:val="fr-FR"/>
        </w:rPr>
      </w:pPr>
    </w:p>
    <w:p w14:paraId="176D418E" w14:textId="77777777" w:rsidR="00910585" w:rsidRPr="00E83904" w:rsidRDefault="00910585" w:rsidP="003A3FEB">
      <w:pPr>
        <w:pStyle w:val="Kommentartext"/>
        <w:rPr>
          <w:sz w:val="22"/>
          <w:szCs w:val="22"/>
          <w:lang w:val="fr-FR"/>
        </w:rPr>
      </w:pPr>
    </w:p>
    <w:p w14:paraId="413D83A1" w14:textId="07CDF735" w:rsidR="003C1D46" w:rsidRPr="00E83904" w:rsidRDefault="003C1D46" w:rsidP="003C1D46">
      <w:pPr>
        <w:rPr>
          <w:lang w:val="fr-FR"/>
        </w:rPr>
      </w:pPr>
      <w:r w:rsidRPr="00E83904">
        <w:rPr>
          <w:rFonts w:ascii="Arial" w:hAnsi="Arial" w:cs="Arial"/>
          <w:b/>
          <w:bCs/>
          <w:color w:val="5B8EBA"/>
          <w:sz w:val="24"/>
          <w:szCs w:val="24"/>
          <w:lang w:val="fr-FR"/>
        </w:rPr>
        <w:t>CONFORT ET CONVIVIALITÉ AVANT TOUT</w:t>
      </w:r>
      <w:r w:rsidRPr="00E83904">
        <w:rPr>
          <w:rFonts w:ascii="Arial" w:hAnsi="Arial" w:cs="Arial"/>
          <w:b/>
          <w:bCs/>
          <w:color w:val="5B8EBA"/>
          <w:sz w:val="24"/>
          <w:szCs w:val="24"/>
          <w:lang w:val="fr-FR"/>
        </w:rPr>
        <w:br/>
      </w:r>
      <w:r w:rsidRPr="00E83904">
        <w:rPr>
          <w:rFonts w:ascii="Arial" w:hAnsi="Arial" w:cs="Arial"/>
          <w:b/>
          <w:bCs/>
          <w:color w:val="5B8EBA"/>
          <w:sz w:val="24"/>
          <w:szCs w:val="24"/>
          <w:lang w:val="fr-FR"/>
        </w:rPr>
        <w:br/>
      </w:r>
      <w:r w:rsidRPr="00E83904">
        <w:rPr>
          <w:lang w:val="fr-FR"/>
        </w:rPr>
        <w:t>À l’avant du modèle 585 UL, deux lits individuels confortables et équipés de matelas de mousse à haute densité peuvent se combiner grâce à un système d’élargissement de lit très pratique. On peut ainsi disposer d’un grand couchage, déployé sur toute la largeur du véhicule.</w:t>
      </w:r>
    </w:p>
    <w:p w14:paraId="0C0E0C9C" w14:textId="7C802E89" w:rsidR="000B43CD" w:rsidRPr="00E83904" w:rsidRDefault="003C1D46" w:rsidP="003C1D46">
      <w:pPr>
        <w:rPr>
          <w:lang w:val="fr-FR"/>
        </w:rPr>
      </w:pPr>
      <w:r w:rsidRPr="00E83904">
        <w:rPr>
          <w:lang w:val="fr-FR"/>
        </w:rPr>
        <w:t>Élément central du nouveau plan d’aménagement, la grande dînette en U se trouve à l’arrière de la caravane. En journée, elle accueille toute la famille autour d’un repas ou d’un moment de détente. La nuit, elle se transforme rapidement et facilement en espace de couchage supplémentaire pour deux personnes. L’éclairage d’ambiance installé au-dessus des armoires de pavillon et sous la dînette crée une atmosphère chaleureuse et unique.</w:t>
      </w:r>
    </w:p>
    <w:p w14:paraId="5C8636C7" w14:textId="77777777" w:rsidR="009E1FDA" w:rsidRPr="00E83904" w:rsidRDefault="009E1FDA" w:rsidP="003C1D46">
      <w:pPr>
        <w:rPr>
          <w:lang w:val="fr-FR"/>
        </w:rPr>
      </w:pPr>
    </w:p>
    <w:p w14:paraId="6AFBD7D0" w14:textId="13F19F34" w:rsidR="00B926D9" w:rsidRPr="00E83904" w:rsidRDefault="009E1FDA" w:rsidP="00433BB7">
      <w:r w:rsidRPr="00E83904">
        <w:rPr>
          <w:noProof/>
          <w:color w:val="000000" w:themeColor="text1"/>
          <w:lang w:eastAsia="de-DE"/>
        </w:rPr>
        <w:drawing>
          <wp:inline distT="0" distB="0" distL="0" distR="0" wp14:anchorId="298F0DE0" wp14:editId="70141AD8">
            <wp:extent cx="5759450" cy="4032250"/>
            <wp:effectExtent l="0" t="0" r="0" b="6350"/>
            <wp:docPr id="6" name="Grafik 6" descr="Ein Bild, das drinnen, Boden, Fenster,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innen, Boden, Fenster, Decke enthält.&#10;&#10;Automatisch generierte Beschreibu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759450" cy="4032250"/>
                    </a:xfrm>
                    <a:prstGeom prst="rect">
                      <a:avLst/>
                    </a:prstGeom>
                    <a:noFill/>
                    <a:ln>
                      <a:noFill/>
                    </a:ln>
                  </pic:spPr>
                </pic:pic>
              </a:graphicData>
            </a:graphic>
          </wp:inline>
        </w:drawing>
      </w:r>
    </w:p>
    <w:p w14:paraId="3775415E" w14:textId="02A4F138" w:rsidR="009E1FDA" w:rsidRPr="00E83904" w:rsidRDefault="009E1FDA" w:rsidP="00433BB7">
      <w:pPr>
        <w:rPr>
          <w:sz w:val="20"/>
          <w:szCs w:val="20"/>
          <w:lang w:val="fr-FR"/>
        </w:rPr>
      </w:pPr>
      <w:r w:rsidRPr="00E83904">
        <w:rPr>
          <w:sz w:val="20"/>
          <w:szCs w:val="20"/>
          <w:lang w:val="fr-FR"/>
        </w:rPr>
        <w:t>L’éclairage d’ambiance à bord de la MAXIA 585 UL promet d’agréables soirées.</w:t>
      </w:r>
    </w:p>
    <w:p w14:paraId="0CC6B60E" w14:textId="77777777" w:rsidR="009E1FDA" w:rsidRPr="00E83904" w:rsidRDefault="009E1FDA" w:rsidP="00433BB7">
      <w:pPr>
        <w:rPr>
          <w:lang w:val="fr-FR"/>
        </w:rPr>
      </w:pPr>
    </w:p>
    <w:p w14:paraId="156D859F" w14:textId="77777777" w:rsidR="009E1FDA" w:rsidRPr="00E83904" w:rsidRDefault="009E1FDA" w:rsidP="00433BB7">
      <w:pPr>
        <w:rPr>
          <w:rFonts w:ascii="Arial" w:hAnsi="Arial" w:cs="Arial"/>
          <w:b/>
          <w:bCs/>
          <w:color w:val="5B8EBA"/>
          <w:sz w:val="24"/>
          <w:szCs w:val="24"/>
          <w:lang w:val="fr-FR"/>
        </w:rPr>
      </w:pPr>
    </w:p>
    <w:p w14:paraId="4E7EF7B7" w14:textId="77777777" w:rsidR="009E1FDA" w:rsidRPr="00E83904" w:rsidRDefault="009E1FDA" w:rsidP="00433BB7">
      <w:pPr>
        <w:rPr>
          <w:rFonts w:ascii="Arial" w:hAnsi="Arial" w:cs="Arial"/>
          <w:b/>
          <w:bCs/>
          <w:color w:val="5B8EBA"/>
          <w:sz w:val="24"/>
          <w:szCs w:val="24"/>
          <w:lang w:val="fr-FR"/>
        </w:rPr>
      </w:pPr>
    </w:p>
    <w:p w14:paraId="1DB8AF78" w14:textId="77777777" w:rsidR="009E1FDA" w:rsidRPr="00E83904" w:rsidRDefault="009E1FDA" w:rsidP="00433BB7">
      <w:pPr>
        <w:rPr>
          <w:rFonts w:ascii="Arial" w:hAnsi="Arial" w:cs="Arial"/>
          <w:b/>
          <w:bCs/>
          <w:color w:val="5B8EBA"/>
          <w:sz w:val="24"/>
          <w:szCs w:val="24"/>
          <w:lang w:val="fr-FR"/>
        </w:rPr>
      </w:pPr>
    </w:p>
    <w:p w14:paraId="43078259" w14:textId="77777777" w:rsidR="009E1FDA" w:rsidRPr="00E83904" w:rsidRDefault="009E1FDA" w:rsidP="00433BB7">
      <w:pPr>
        <w:rPr>
          <w:rFonts w:ascii="Arial" w:hAnsi="Arial" w:cs="Arial"/>
          <w:b/>
          <w:bCs/>
          <w:color w:val="5B8EBA"/>
          <w:sz w:val="24"/>
          <w:szCs w:val="24"/>
          <w:lang w:val="fr-FR"/>
        </w:rPr>
      </w:pPr>
    </w:p>
    <w:p w14:paraId="03088F78" w14:textId="77777777" w:rsidR="009E1FDA" w:rsidRPr="00E83904" w:rsidRDefault="009E1FDA" w:rsidP="00433BB7">
      <w:pPr>
        <w:rPr>
          <w:rFonts w:ascii="Arial" w:hAnsi="Arial" w:cs="Arial"/>
          <w:b/>
          <w:bCs/>
          <w:color w:val="5B8EBA"/>
          <w:sz w:val="24"/>
          <w:szCs w:val="24"/>
          <w:lang w:val="fr-FR"/>
        </w:rPr>
      </w:pPr>
    </w:p>
    <w:p w14:paraId="6501FAAA" w14:textId="77777777" w:rsidR="009E1FDA" w:rsidRPr="00E83904" w:rsidRDefault="009E1FDA" w:rsidP="00433BB7">
      <w:pPr>
        <w:rPr>
          <w:rFonts w:ascii="Arial" w:hAnsi="Arial" w:cs="Arial"/>
          <w:b/>
          <w:bCs/>
          <w:color w:val="5B8EBA"/>
          <w:sz w:val="24"/>
          <w:szCs w:val="24"/>
          <w:lang w:val="fr-FR"/>
        </w:rPr>
      </w:pPr>
    </w:p>
    <w:p w14:paraId="5944ACFA" w14:textId="17FA2E24" w:rsidR="000B43CD" w:rsidRPr="00E83904" w:rsidRDefault="003C1D46" w:rsidP="00433BB7">
      <w:pPr>
        <w:rPr>
          <w:lang w:val="fr-FR"/>
        </w:rPr>
      </w:pPr>
      <w:r w:rsidRPr="00E83904">
        <w:rPr>
          <w:rFonts w:ascii="Arial" w:hAnsi="Arial" w:cs="Arial"/>
          <w:b/>
          <w:bCs/>
          <w:color w:val="5B8EBA"/>
          <w:sz w:val="24"/>
          <w:szCs w:val="24"/>
          <w:lang w:val="fr-FR"/>
        </w:rPr>
        <w:t>UNE CUISINE DESIGN ET FONCTIONNELLE</w:t>
      </w:r>
      <w:r w:rsidRPr="00E83904">
        <w:rPr>
          <w:rFonts w:ascii="Arial" w:hAnsi="Arial" w:cs="Arial"/>
          <w:b/>
          <w:bCs/>
          <w:color w:val="5B8EBA"/>
          <w:sz w:val="24"/>
          <w:szCs w:val="24"/>
          <w:lang w:val="fr-FR"/>
        </w:rPr>
        <w:br/>
      </w:r>
      <w:r w:rsidRPr="00E83904">
        <w:rPr>
          <w:lang w:val="fr-FR"/>
        </w:rPr>
        <w:br/>
        <w:t xml:space="preserve">La grande cuisine latérale offre un beau plan de travail, une combinaison évier-réchaud à 3 feux, et un réfrigérateur 133 L avec compartiment congélation 12 L. L’étagère à épices, les différentes prises, l’éclairage à LED optimal et les tiroirs imposants séduiront tous les cordons-bleus Hobby. </w:t>
      </w:r>
    </w:p>
    <w:p w14:paraId="73C8E182" w14:textId="77777777" w:rsidR="009E1FDA" w:rsidRPr="00E83904" w:rsidRDefault="009E1FDA" w:rsidP="00433BB7">
      <w:pPr>
        <w:rPr>
          <w:b/>
          <w:bCs/>
          <w:lang w:val="fr-FR"/>
        </w:rPr>
      </w:pPr>
    </w:p>
    <w:p w14:paraId="204CC4DA" w14:textId="69FA52DA" w:rsidR="00B926D9" w:rsidRPr="00E83904" w:rsidRDefault="009E1FDA" w:rsidP="00B926D9">
      <w:pPr>
        <w:rPr>
          <w:sz w:val="20"/>
          <w:szCs w:val="20"/>
        </w:rPr>
      </w:pPr>
      <w:r w:rsidRPr="00E83904">
        <w:rPr>
          <w:noProof/>
          <w:color w:val="000000" w:themeColor="text1"/>
          <w:lang w:eastAsia="de-DE"/>
        </w:rPr>
        <w:drawing>
          <wp:inline distT="0" distB="0" distL="0" distR="0" wp14:anchorId="6FBA521F" wp14:editId="59ED5AC8">
            <wp:extent cx="5073650" cy="3384298"/>
            <wp:effectExtent l="0" t="0" r="0" b="6985"/>
            <wp:docPr id="7" name="Grafik 7" descr="Ein Bild, das drinnen, Küche, Zähler, He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Küche, Zähler, Herd enthält.&#10;&#10;Automatisch generierte Beschreibu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074322" cy="3384746"/>
                    </a:xfrm>
                    <a:prstGeom prst="rect">
                      <a:avLst/>
                    </a:prstGeom>
                    <a:noFill/>
                    <a:ln>
                      <a:noFill/>
                    </a:ln>
                  </pic:spPr>
                </pic:pic>
              </a:graphicData>
            </a:graphic>
          </wp:inline>
        </w:drawing>
      </w:r>
    </w:p>
    <w:p w14:paraId="43496537" w14:textId="62DEF35B" w:rsidR="009E1FDA" w:rsidRPr="00E83904" w:rsidRDefault="009E1FDA" w:rsidP="00B926D9">
      <w:pPr>
        <w:rPr>
          <w:sz w:val="20"/>
          <w:szCs w:val="20"/>
          <w:lang w:val="fr-FR"/>
        </w:rPr>
      </w:pPr>
      <w:r w:rsidRPr="00E83904">
        <w:rPr>
          <w:sz w:val="20"/>
          <w:szCs w:val="20"/>
          <w:lang w:val="fr-FR"/>
        </w:rPr>
        <w:t>La grande cuisine latérale offre un beau plan de travail et une combinaison évier-réchaud à 3 feux.</w:t>
      </w:r>
    </w:p>
    <w:p w14:paraId="1E2AE432" w14:textId="77777777" w:rsidR="009E1FDA" w:rsidRPr="00E83904" w:rsidRDefault="009E1FDA" w:rsidP="00B926D9">
      <w:pPr>
        <w:rPr>
          <w:sz w:val="20"/>
          <w:szCs w:val="20"/>
          <w:lang w:val="fr-FR"/>
        </w:rPr>
      </w:pPr>
    </w:p>
    <w:p w14:paraId="6C02D92A" w14:textId="1B786422" w:rsidR="009E1FDA" w:rsidRPr="00E83904" w:rsidRDefault="003C1D46" w:rsidP="00433BB7">
      <w:pPr>
        <w:rPr>
          <w:lang w:val="fr-FR"/>
        </w:rPr>
      </w:pPr>
      <w:r w:rsidRPr="00E83904">
        <w:rPr>
          <w:rFonts w:ascii="Arial" w:hAnsi="Arial" w:cs="Arial"/>
          <w:b/>
          <w:bCs/>
          <w:color w:val="5B8EBA"/>
          <w:sz w:val="24"/>
          <w:szCs w:val="24"/>
          <w:lang w:val="fr-FR"/>
        </w:rPr>
        <w:t>BEAUCOUP DE RANGEMENTS ET DE PLACE POUR L’HYGIÈNE PERSONNELLE</w:t>
      </w:r>
      <w:r w:rsidRPr="00E83904">
        <w:rPr>
          <w:rFonts w:ascii="Arial" w:hAnsi="Arial" w:cs="Arial"/>
          <w:b/>
          <w:bCs/>
          <w:color w:val="5B8EBA"/>
          <w:sz w:val="24"/>
          <w:szCs w:val="24"/>
          <w:lang w:val="fr-FR"/>
        </w:rPr>
        <w:br/>
      </w:r>
      <w:r w:rsidRPr="00E83904">
        <w:rPr>
          <w:rFonts w:ascii="Arial" w:hAnsi="Arial" w:cs="Arial"/>
          <w:b/>
          <w:bCs/>
          <w:color w:val="5B8EBA"/>
          <w:sz w:val="24"/>
          <w:szCs w:val="24"/>
          <w:lang w:val="fr-FR"/>
        </w:rPr>
        <w:br/>
      </w:r>
      <w:r w:rsidRPr="00E83904">
        <w:rPr>
          <w:lang w:val="fr-FR"/>
        </w:rPr>
        <w:t>La grande penderie peut accueillir toutes les affaires d’une famille en vacances. Dans le placard de rangement supplémentaire avec armoire coulissante, aliments et ustensiles en tout genre trouvent facilement leur place sur plusieurs étages. La salle d’eau compacte installée côté conducteur occupe intelligemment la surface disponible. Les toilettes sont rotatives, ce qui libère de l’espace pour le coin douche. La trappe de toit ouvrante apporte de la lumière naturelle et garantit une bonne aération de la salle d’eau.</w:t>
      </w:r>
    </w:p>
    <w:p w14:paraId="76816597" w14:textId="678F37C5" w:rsidR="00B926D9" w:rsidRPr="00E83904" w:rsidRDefault="009E1FDA" w:rsidP="00433BB7">
      <w:pPr>
        <w:rPr>
          <w:color w:val="000000" w:themeColor="text1"/>
          <w:lang w:val="fr-FR"/>
        </w:rPr>
      </w:pPr>
      <w:r w:rsidRPr="00E83904">
        <w:rPr>
          <w:noProof/>
        </w:rPr>
        <w:lastRenderedPageBreak/>
        <w:drawing>
          <wp:inline distT="0" distB="0" distL="0" distR="0" wp14:anchorId="1A5B8728" wp14:editId="445CC3FA">
            <wp:extent cx="5759450" cy="3841750"/>
            <wp:effectExtent l="0" t="0" r="0" b="6350"/>
            <wp:docPr id="10" name="Grafik 10" descr="Ein Bild, das drinnen, Boden,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drinnen, Boden, Holz enthält.&#10;&#10;Automatisch generierte Beschreib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759450" cy="3841750"/>
                    </a:xfrm>
                    <a:prstGeom prst="rect">
                      <a:avLst/>
                    </a:prstGeom>
                    <a:noFill/>
                    <a:ln>
                      <a:noFill/>
                    </a:ln>
                  </pic:spPr>
                </pic:pic>
              </a:graphicData>
            </a:graphic>
          </wp:inline>
        </w:drawing>
      </w:r>
      <w:r w:rsidRPr="00E83904">
        <w:rPr>
          <w:lang w:val="fr-FR"/>
        </w:rPr>
        <w:br/>
      </w:r>
      <w:r w:rsidRPr="00E83904">
        <w:rPr>
          <w:color w:val="000000" w:themeColor="text1"/>
          <w:sz w:val="20"/>
          <w:szCs w:val="20"/>
          <w:lang w:val="fr-FR"/>
        </w:rPr>
        <w:t>L’armoire coulissante offre beaucoup d’espace de rangement sur une superficie limitée.</w:t>
      </w:r>
    </w:p>
    <w:p w14:paraId="7C5B6711" w14:textId="77777777" w:rsidR="009E1FDA" w:rsidRPr="00E83904" w:rsidRDefault="009E1FDA" w:rsidP="00433BB7">
      <w:pPr>
        <w:rPr>
          <w:noProof/>
          <w:lang w:val="fr-FR"/>
        </w:rPr>
      </w:pPr>
    </w:p>
    <w:p w14:paraId="42B4668C" w14:textId="6CDFD9D9" w:rsidR="00B926D9" w:rsidRPr="00E83904" w:rsidRDefault="00FD2851" w:rsidP="003C1D46">
      <w:pPr>
        <w:rPr>
          <w:sz w:val="20"/>
          <w:szCs w:val="20"/>
          <w:lang w:val="fr-FR"/>
        </w:rPr>
      </w:pPr>
      <w:bookmarkStart w:id="0" w:name="_Hlk108083852"/>
      <w:r w:rsidRPr="00E83904">
        <w:rPr>
          <w:rFonts w:ascii="Arial" w:hAnsi="Arial" w:cs="Arial"/>
          <w:b/>
          <w:bCs/>
          <w:color w:val="5B8EBA"/>
          <w:sz w:val="24"/>
          <w:szCs w:val="24"/>
          <w:lang w:val="fr-FR"/>
        </w:rPr>
        <w:t>PILOTAGE INTELLIGENT EMBARQUÉ</w:t>
      </w:r>
      <w:r w:rsidRPr="00E83904">
        <w:rPr>
          <w:lang w:val="fr-FR"/>
        </w:rPr>
        <w:softHyphen/>
      </w:r>
      <w:r w:rsidRPr="00E83904">
        <w:rPr>
          <w:lang w:val="fr-FR"/>
        </w:rPr>
        <w:softHyphen/>
      </w:r>
      <w:r w:rsidRPr="00E83904">
        <w:rPr>
          <w:lang w:val="fr-FR"/>
        </w:rPr>
        <w:softHyphen/>
      </w:r>
      <w:bookmarkEnd w:id="0"/>
      <w:r w:rsidRPr="00E83904">
        <w:rPr>
          <w:lang w:val="fr-FR"/>
        </w:rPr>
        <w:br/>
      </w:r>
      <w:r w:rsidRPr="00E83904">
        <w:rPr>
          <w:lang w:val="fr-FR"/>
        </w:rPr>
        <w:br/>
        <w:t>Comme toutes les caravanes Hobby, le modèle MAXIA 585 UL est équipé de série du système HobbyConnect. L’appli gratuite HobbyConnect permet d’accéder à de nombreuses fonctionnalités. Par exemple, il est possible de contrôler l’éclairage et la climatisation ainsi que de vérifier l’état de la batterie ou le remplissage du réservoir via un smartphone ou une tablette.</w:t>
      </w:r>
      <w:r w:rsidRPr="00E83904">
        <w:rPr>
          <w:sz w:val="20"/>
          <w:szCs w:val="20"/>
          <w:lang w:val="fr-FR"/>
        </w:rPr>
        <w:br/>
      </w:r>
    </w:p>
    <w:p w14:paraId="25BA1936" w14:textId="78379A51" w:rsidR="00FD2851" w:rsidRPr="00E83904" w:rsidRDefault="00FD2851" w:rsidP="003C1D46">
      <w:pPr>
        <w:rPr>
          <w:lang w:val="fr-FR"/>
        </w:rPr>
      </w:pPr>
      <w:r w:rsidRPr="00E83904">
        <w:rPr>
          <w:rFonts w:ascii="Arial" w:hAnsi="Arial" w:cs="Arial"/>
          <w:b/>
          <w:bCs/>
          <w:color w:val="5B8EBA"/>
          <w:sz w:val="24"/>
          <w:szCs w:val="24"/>
          <w:lang w:val="fr-FR"/>
        </w:rPr>
        <w:t>TOUT Y EST, TOUT EST PRÊT !</w:t>
      </w:r>
      <w:r w:rsidRPr="00E83904">
        <w:rPr>
          <w:rFonts w:ascii="Arial" w:hAnsi="Arial" w:cs="Arial"/>
          <w:b/>
          <w:bCs/>
          <w:color w:val="5B8EBA"/>
          <w:sz w:val="24"/>
          <w:szCs w:val="24"/>
          <w:lang w:val="fr-FR"/>
        </w:rPr>
        <w:br/>
      </w:r>
      <w:r w:rsidRPr="00E83904">
        <w:rPr>
          <w:rFonts w:ascii="Arial" w:hAnsi="Arial" w:cs="Arial"/>
          <w:b/>
          <w:bCs/>
          <w:color w:val="5B8EBA"/>
          <w:sz w:val="24"/>
          <w:szCs w:val="24"/>
          <w:lang w:val="fr-FR"/>
        </w:rPr>
        <w:br/>
      </w:r>
      <w:r w:rsidRPr="00E83904">
        <w:rPr>
          <w:lang w:val="fr-FR"/>
        </w:rPr>
        <w:t>En Allemagne, la MAXIA 585 UL est disponible à partir de 36 440 euros. Avec l’équipement complet « HobbyKomplett », la nouvelle caravane Hobby possède elle aussi tout ce qu’il faut pour passer des vacances de rêve. La marque de fabrique Hobby : un rapport qualité/prix exceptionnel, sans frais supplémentaires ni packs optionnels trop coûteux.</w:t>
      </w:r>
    </w:p>
    <w:p w14:paraId="4FE19A90" w14:textId="77777777" w:rsidR="00FD2851" w:rsidRPr="00E83904" w:rsidRDefault="00FD2851" w:rsidP="00FD2851">
      <w:pPr>
        <w:rPr>
          <w:rFonts w:eastAsia="Calibri" w:cs="Times New Roman"/>
          <w:color w:val="000000"/>
          <w:lang w:val="fr-FR"/>
        </w:rPr>
      </w:pPr>
      <w:r w:rsidRPr="00E83904">
        <w:rPr>
          <w:rFonts w:eastAsia="Calibri" w:cs="Times New Roman"/>
          <w:color w:val="000000"/>
          <w:lang w:val="fr-FR"/>
        </w:rPr>
        <w:t>Venez découvrir la MAXIA 585 UL au CARAVAN SALON de Düsseldorf en Allemagne, qui se déroulera du 26.08 au 04.09.2022, et prochainement chez votre concessionnaire Hobby.</w:t>
      </w:r>
    </w:p>
    <w:p w14:paraId="54419316" w14:textId="606AA2FA" w:rsidR="003A1056" w:rsidRPr="00E83904" w:rsidRDefault="00433BB7" w:rsidP="00433BB7">
      <w:pPr>
        <w:rPr>
          <w:rStyle w:val="Hyperlink"/>
          <w:color w:val="auto"/>
          <w:u w:val="none"/>
          <w:lang w:val="fr-FR"/>
        </w:rPr>
      </w:pPr>
      <w:r w:rsidRPr="00E83904">
        <w:rPr>
          <w:rFonts w:ascii="Arial" w:hAnsi="Arial" w:cs="Arial"/>
          <w:b/>
          <w:bCs/>
          <w:sz w:val="20"/>
          <w:szCs w:val="20"/>
          <w:lang w:val="fr-FR"/>
        </w:rPr>
        <w:br/>
        <w:t xml:space="preserve">De plus amples informations sont disponibles au service presse Hobby : </w:t>
      </w:r>
      <w:r w:rsidRPr="00E83904">
        <w:rPr>
          <w:rFonts w:ascii="Arial" w:hAnsi="Arial" w:cs="Arial"/>
          <w:b/>
          <w:bCs/>
          <w:sz w:val="20"/>
          <w:szCs w:val="20"/>
          <w:lang w:val="fr-FR"/>
        </w:rPr>
        <w:br/>
      </w:r>
      <w:hyperlink r:id="rId14" w:history="1">
        <w:r w:rsidRPr="00E83904">
          <w:rPr>
            <w:rStyle w:val="Hyperlink"/>
            <w:rFonts w:ascii="Arial" w:hAnsi="Arial" w:cs="Arial"/>
            <w:color w:val="3F89BF"/>
            <w:sz w:val="20"/>
            <w:szCs w:val="20"/>
            <w:bdr w:val="none" w:sz="0" w:space="0" w:color="auto" w:frame="1"/>
            <w:shd w:val="clear" w:color="auto" w:fill="FFFFFF"/>
            <w:lang w:val="fr-FR"/>
          </w:rPr>
          <w:t>presse@hobby-caravan.de</w:t>
        </w:r>
      </w:hyperlink>
      <w:r w:rsidRPr="00E83904">
        <w:rPr>
          <w:rFonts w:ascii="Arial" w:hAnsi="Arial" w:cs="Arial"/>
          <w:color w:val="000000"/>
          <w:sz w:val="20"/>
          <w:szCs w:val="20"/>
          <w:shd w:val="clear" w:color="auto" w:fill="FFFFFF"/>
          <w:lang w:val="fr-FR"/>
        </w:rPr>
        <w:t> ou sur </w:t>
      </w:r>
      <w:hyperlink r:id="rId15" w:history="1">
        <w:r w:rsidRPr="00E83904">
          <w:rPr>
            <w:rStyle w:val="Hyperlink"/>
            <w:rFonts w:ascii="Arial" w:hAnsi="Arial" w:cs="Arial"/>
            <w:color w:val="3F89BF"/>
            <w:sz w:val="20"/>
            <w:szCs w:val="20"/>
            <w:bdr w:val="none" w:sz="0" w:space="0" w:color="auto" w:frame="1"/>
            <w:shd w:val="clear" w:color="auto" w:fill="FFFFFF"/>
            <w:lang w:val="fr-FR"/>
          </w:rPr>
          <w:t>mediaportal.hobby-caravan.de</w:t>
        </w:r>
      </w:hyperlink>
    </w:p>
    <w:sectPr w:rsidR="003A1056" w:rsidRPr="00E83904" w:rsidSect="009B0DA2">
      <w:headerReference w:type="default" r:id="rId16"/>
      <w:footerReference w:type="default" r:id="rId17"/>
      <w:headerReference w:type="first" r:id="rId18"/>
      <w:footerReference w:type="first" r:id="rId19"/>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01837" w14:textId="77777777" w:rsidR="00472DEF" w:rsidRDefault="00472DEF" w:rsidP="00EF701B">
      <w:pPr>
        <w:spacing w:after="0" w:line="240" w:lineRule="auto"/>
      </w:pPr>
      <w:r>
        <w:separator/>
      </w:r>
    </w:p>
  </w:endnote>
  <w:endnote w:type="continuationSeparator" w:id="0">
    <w:p w14:paraId="74F425E2" w14:textId="77777777" w:rsidR="00472DEF" w:rsidRDefault="00472DEF" w:rsidP="00EF7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49BA6"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0189736B" wp14:editId="111D8599">
          <wp:simplePos x="0" y="0"/>
          <wp:positionH relativeFrom="column">
            <wp:posOffset>5013960</wp:posOffset>
          </wp:positionH>
          <wp:positionV relativeFrom="paragraph">
            <wp:posOffset>70485</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6654040C" w14:textId="77777777" w:rsidR="003B5097" w:rsidRDefault="003B5097" w:rsidP="004062AE">
    <w:pPr>
      <w:pStyle w:val="Formatvorlage1"/>
      <w:rPr>
        <w:rFonts w:ascii="Arial" w:hAnsi="Arial" w:cs="Arial"/>
        <w:sz w:val="16"/>
        <w:szCs w:val="16"/>
      </w:rPr>
    </w:pPr>
  </w:p>
  <w:p w14:paraId="402C2AE8" w14:textId="27D4718B" w:rsidR="003B5097" w:rsidRDefault="003B5097" w:rsidP="004408BF">
    <w:pPr>
      <w:pStyle w:val="Kopfzeile"/>
      <w:tabs>
        <w:tab w:val="clear" w:pos="9072"/>
        <w:tab w:val="right" w:pos="4536"/>
        <w:tab w:val="left" w:pos="9180"/>
      </w:tabs>
      <w:rPr>
        <w:rFonts w:ascii="Arial" w:hAnsi="Arial" w:cs="Arial"/>
        <w:color w:val="3F89BF"/>
        <w:sz w:val="16"/>
        <w:szCs w:val="16"/>
      </w:rPr>
    </w:pPr>
    <w:r w:rsidRPr="004408BF">
      <w:rPr>
        <w:rFonts w:ascii="Arial" w:hAnsi="Arial" w:cs="Arial"/>
        <w:color w:val="3F89BF"/>
        <w:sz w:val="16"/>
        <w:szCs w:val="16"/>
      </w:rPr>
      <w:fldChar w:fldCharType="begin"/>
    </w:r>
    <w:r w:rsidRPr="004408BF">
      <w:rPr>
        <w:rFonts w:ascii="Arial" w:hAnsi="Arial" w:cs="Arial"/>
        <w:color w:val="3F89BF"/>
        <w:sz w:val="16"/>
        <w:szCs w:val="16"/>
      </w:rPr>
      <w:instrText>PAGE   \* MERGEFORMAT</w:instrText>
    </w:r>
    <w:r w:rsidRPr="004408BF">
      <w:rPr>
        <w:rFonts w:ascii="Arial" w:hAnsi="Arial" w:cs="Arial"/>
        <w:color w:val="3F89BF"/>
        <w:sz w:val="16"/>
        <w:szCs w:val="16"/>
      </w:rPr>
      <w:fldChar w:fldCharType="separate"/>
    </w:r>
    <w:r w:rsidR="009C4414">
      <w:rPr>
        <w:rFonts w:ascii="Arial" w:hAnsi="Arial" w:cs="Arial"/>
        <w:noProof/>
        <w:color w:val="3F89BF"/>
        <w:sz w:val="16"/>
        <w:szCs w:val="16"/>
      </w:rPr>
      <w:t>4</w:t>
    </w:r>
    <w:r w:rsidRPr="004408BF">
      <w:rPr>
        <w:rFonts w:ascii="Arial" w:hAnsi="Arial" w:cs="Arial"/>
        <w:color w:val="3F89BF"/>
        <w:sz w:val="16"/>
        <w:szCs w:val="16"/>
      </w:rPr>
      <w:fldChar w:fldCharType="end"/>
    </w:r>
    <w:r>
      <w:rPr>
        <w:rFonts w:ascii="Arial" w:hAnsi="Arial" w:cs="Arial"/>
        <w:color w:val="3F89BF"/>
        <w:sz w:val="16"/>
        <w:szCs w:val="16"/>
      </w:rPr>
      <w:t xml:space="preserve"> </w:t>
    </w:r>
    <w:r>
      <w:rPr>
        <w:rFonts w:ascii="Arial" w:hAnsi="Arial" w:cs="Arial"/>
        <w:sz w:val="16"/>
        <w:szCs w:val="16"/>
      </w:rPr>
      <w:t xml:space="preserve">    </w:t>
    </w:r>
  </w:p>
  <w:p w14:paraId="7976EB5B" w14:textId="77777777" w:rsidR="003B5097" w:rsidRPr="004062AE" w:rsidRDefault="003B5097" w:rsidP="004062AE">
    <w:pPr>
      <w:pStyle w:val="Formatvorlage1"/>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F25A" w14:textId="660F2D0A" w:rsidR="003B5097" w:rsidRPr="00497FEE" w:rsidRDefault="003B5097" w:rsidP="00497FEE">
    <w:pPr>
      <w:pStyle w:val="Formatvorlage1"/>
      <w:rPr>
        <w:rFonts w:ascii="Arial" w:hAnsi="Arial" w:cs="Arial"/>
        <w:sz w:val="16"/>
        <w:szCs w:val="16"/>
      </w:rPr>
    </w:pPr>
    <w:r>
      <w:rPr>
        <w:noProof/>
      </w:rPr>
      <w:drawing>
        <wp:anchor distT="0" distB="0" distL="114300" distR="114300" simplePos="0" relativeHeight="251660288" behindDoc="0" locked="0" layoutInCell="1" allowOverlap="1" wp14:anchorId="349AFB20" wp14:editId="38A0D6FA">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6"/>
        <w:szCs w:val="16"/>
      </w:rPr>
      <w:fldChar w:fldCharType="begin"/>
    </w:r>
    <w:r>
      <w:rPr>
        <w:rFonts w:ascii="Arial" w:hAnsi="Arial" w:cs="Arial"/>
        <w:noProof/>
        <w:sz w:val="16"/>
        <w:szCs w:val="16"/>
      </w:rPr>
      <w:instrText>PAGE   \* MERGEFORMAT</w:instrText>
    </w:r>
    <w:r>
      <w:fldChar w:fldCharType="separate"/>
    </w:r>
    <w:r>
      <w:rPr>
        <w:rFonts w:ascii="Arial" w:hAnsi="Arial" w:cs="Arial"/>
        <w:noProof/>
        <w:sz w:val="16"/>
        <w:szCs w:val="16"/>
      </w:rPr>
      <w:t>1</w:t>
    </w:r>
    <w:r>
      <w:fldChar w:fldCharType="end"/>
    </w:r>
    <w:r>
      <w:rPr>
        <w:rFonts w:ascii="Arial" w:hAnsi="Arial" w:cs="Arial"/>
        <w:sz w:val="16"/>
        <w:szCs w:val="16"/>
      </w:rPr>
      <w:t xml:space="preserve">     INFORMATIONS PRESSE – </w:t>
    </w:r>
    <w:r w:rsidR="007B47C8" w:rsidRPr="007B47C8">
      <w:rPr>
        <w:rFonts w:ascii="Arial" w:hAnsi="Arial" w:cs="Arial"/>
        <w:sz w:val="16"/>
        <w:szCs w:val="16"/>
      </w:rPr>
      <w:t>28</w:t>
    </w:r>
    <w:r w:rsidRPr="007B47C8">
      <w:rPr>
        <w:rFonts w:ascii="Arial" w:hAnsi="Arial" w:cs="Arial"/>
        <w:sz w:val="16"/>
        <w:szCs w:val="16"/>
      </w:rPr>
      <w:t>.</w:t>
    </w:r>
    <w:r>
      <w:rPr>
        <w:rFonts w:ascii="Arial" w:hAnsi="Arial" w:cs="Arial"/>
        <w:sz w:val="16"/>
        <w:szCs w:val="16"/>
      </w:rPr>
      <w:t>07.2022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AF305" w14:textId="77777777" w:rsidR="00472DEF" w:rsidRDefault="00472DEF" w:rsidP="00EF701B">
      <w:pPr>
        <w:spacing w:after="0" w:line="240" w:lineRule="auto"/>
      </w:pPr>
      <w:r>
        <w:separator/>
      </w:r>
    </w:p>
  </w:footnote>
  <w:footnote w:type="continuationSeparator" w:id="0">
    <w:p w14:paraId="7FACB3F8" w14:textId="77777777" w:rsidR="00472DEF" w:rsidRDefault="00472DEF" w:rsidP="00EF7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3094F" w14:textId="0BAF78E1" w:rsidR="00FB43A5" w:rsidRPr="00E83904" w:rsidRDefault="00427453">
    <w:pPr>
      <w:pStyle w:val="Kopfzeile"/>
      <w:rPr>
        <w:rFonts w:ascii="Arial" w:hAnsi="Arial" w:cs="Arial"/>
        <w:color w:val="3F89BF"/>
        <w:sz w:val="16"/>
        <w:szCs w:val="16"/>
        <w:lang w:val="fr-FR"/>
      </w:rPr>
    </w:pPr>
    <w:r w:rsidRPr="00E83904">
      <w:rPr>
        <w:rFonts w:ascii="Arial" w:hAnsi="Arial" w:cs="Arial"/>
        <w:color w:val="3F89BF"/>
        <w:sz w:val="16"/>
        <w:szCs w:val="16"/>
        <w:lang w:val="fr-FR"/>
      </w:rPr>
      <w:t>INFORMATIONS PRESSE : NOUVEAUTÉS CARAVANES, SAISON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473D0" w14:textId="0BD80195" w:rsidR="00EE1F1C" w:rsidRPr="00E83904" w:rsidRDefault="00B70BA5" w:rsidP="004408BF">
    <w:pPr>
      <w:pStyle w:val="Kopfzeile"/>
      <w:rPr>
        <w:rFonts w:ascii="Arial" w:hAnsi="Arial" w:cs="Arial"/>
        <w:color w:val="3F89BF"/>
        <w:sz w:val="16"/>
        <w:szCs w:val="16"/>
        <w:lang w:val="fr-FR"/>
      </w:rPr>
    </w:pPr>
    <w:r w:rsidRPr="00E83904">
      <w:rPr>
        <w:rFonts w:ascii="Arial" w:hAnsi="Arial" w:cs="Arial"/>
        <w:color w:val="3F89BF"/>
        <w:sz w:val="16"/>
        <w:szCs w:val="16"/>
        <w:lang w:val="fr-FR"/>
      </w:rPr>
      <w:t>INFORMATIONS PRESSE : NOUVELLE HOBBY MAXIA 585 UL</w:t>
    </w:r>
  </w:p>
  <w:p w14:paraId="78C15FE2" w14:textId="77777777" w:rsidR="003C1D46" w:rsidRPr="00E83904" w:rsidRDefault="003C1D46" w:rsidP="004408BF">
    <w:pPr>
      <w:pStyle w:val="Kopfzeile"/>
      <w:rPr>
        <w:rFonts w:ascii="Arial" w:hAnsi="Arial" w:cs="Arial"/>
        <w:color w:val="3F89BF"/>
        <w:sz w:val="16"/>
        <w:szCs w:val="16"/>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1"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930896202">
    <w:abstractNumId w:val="8"/>
  </w:num>
  <w:num w:numId="2" w16cid:durableId="2081436544">
    <w:abstractNumId w:val="10"/>
  </w:num>
  <w:num w:numId="3" w16cid:durableId="1117332184">
    <w:abstractNumId w:val="6"/>
  </w:num>
  <w:num w:numId="4" w16cid:durableId="2131393289">
    <w:abstractNumId w:val="11"/>
  </w:num>
  <w:num w:numId="5" w16cid:durableId="1558127986">
    <w:abstractNumId w:val="14"/>
  </w:num>
  <w:num w:numId="6" w16cid:durableId="1409428113">
    <w:abstractNumId w:val="0"/>
  </w:num>
  <w:num w:numId="7" w16cid:durableId="737704070">
    <w:abstractNumId w:val="4"/>
  </w:num>
  <w:num w:numId="8" w16cid:durableId="1822036429">
    <w:abstractNumId w:val="2"/>
  </w:num>
  <w:num w:numId="9" w16cid:durableId="295306784">
    <w:abstractNumId w:val="13"/>
  </w:num>
  <w:num w:numId="10" w16cid:durableId="510024529">
    <w:abstractNumId w:val="12"/>
  </w:num>
  <w:num w:numId="11" w16cid:durableId="1252160564">
    <w:abstractNumId w:val="3"/>
  </w:num>
  <w:num w:numId="12" w16cid:durableId="1268852102">
    <w:abstractNumId w:val="9"/>
  </w:num>
  <w:num w:numId="13" w16cid:durableId="1893155792">
    <w:abstractNumId w:val="7"/>
  </w:num>
  <w:num w:numId="14" w16cid:durableId="184366752">
    <w:abstractNumId w:val="15"/>
  </w:num>
  <w:num w:numId="15" w16cid:durableId="257252748">
    <w:abstractNumId w:val="1"/>
  </w:num>
  <w:num w:numId="16" w16cid:durableId="423381715">
    <w:abstractNumId w:val="16"/>
  </w:num>
  <w:num w:numId="17" w16cid:durableId="14941082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4FEB"/>
    <w:rsid w:val="00005E3D"/>
    <w:rsid w:val="00011A17"/>
    <w:rsid w:val="0001215D"/>
    <w:rsid w:val="0002092E"/>
    <w:rsid w:val="0002367D"/>
    <w:rsid w:val="00055502"/>
    <w:rsid w:val="00087506"/>
    <w:rsid w:val="000946DA"/>
    <w:rsid w:val="000A4958"/>
    <w:rsid w:val="000A5D21"/>
    <w:rsid w:val="000B43CD"/>
    <w:rsid w:val="000C26E0"/>
    <w:rsid w:val="000C3EC8"/>
    <w:rsid w:val="000C7D28"/>
    <w:rsid w:val="000D5D01"/>
    <w:rsid w:val="000E34C8"/>
    <w:rsid w:val="000E6EE6"/>
    <w:rsid w:val="000F222F"/>
    <w:rsid w:val="000F5450"/>
    <w:rsid w:val="00134352"/>
    <w:rsid w:val="0013634F"/>
    <w:rsid w:val="00160632"/>
    <w:rsid w:val="00176486"/>
    <w:rsid w:val="0019457F"/>
    <w:rsid w:val="001A4000"/>
    <w:rsid w:val="001A456E"/>
    <w:rsid w:val="001B64BA"/>
    <w:rsid w:val="001B6C00"/>
    <w:rsid w:val="001D333E"/>
    <w:rsid w:val="001D5C19"/>
    <w:rsid w:val="001D7DAC"/>
    <w:rsid w:val="001E0BD9"/>
    <w:rsid w:val="001E4276"/>
    <w:rsid w:val="001F44AA"/>
    <w:rsid w:val="001F4FA1"/>
    <w:rsid w:val="001F68E9"/>
    <w:rsid w:val="002110C1"/>
    <w:rsid w:val="00234703"/>
    <w:rsid w:val="00252AB2"/>
    <w:rsid w:val="0026602B"/>
    <w:rsid w:val="00280A29"/>
    <w:rsid w:val="002868C8"/>
    <w:rsid w:val="002874E1"/>
    <w:rsid w:val="00294355"/>
    <w:rsid w:val="002B63F0"/>
    <w:rsid w:val="002B7A1C"/>
    <w:rsid w:val="002D6932"/>
    <w:rsid w:val="002F241F"/>
    <w:rsid w:val="00300DE1"/>
    <w:rsid w:val="00304425"/>
    <w:rsid w:val="003050D9"/>
    <w:rsid w:val="00310FA0"/>
    <w:rsid w:val="00312029"/>
    <w:rsid w:val="00312303"/>
    <w:rsid w:val="00312D5D"/>
    <w:rsid w:val="00333FC8"/>
    <w:rsid w:val="00334C75"/>
    <w:rsid w:val="003370F1"/>
    <w:rsid w:val="00360BBC"/>
    <w:rsid w:val="00377EA4"/>
    <w:rsid w:val="00383E39"/>
    <w:rsid w:val="00393B0A"/>
    <w:rsid w:val="003A1056"/>
    <w:rsid w:val="003A3FEB"/>
    <w:rsid w:val="003B5097"/>
    <w:rsid w:val="003B5492"/>
    <w:rsid w:val="003C1D46"/>
    <w:rsid w:val="003D1BDD"/>
    <w:rsid w:val="003D2A3C"/>
    <w:rsid w:val="003D3662"/>
    <w:rsid w:val="003D395B"/>
    <w:rsid w:val="003D40FB"/>
    <w:rsid w:val="003D7AEE"/>
    <w:rsid w:val="003E02D3"/>
    <w:rsid w:val="003F181F"/>
    <w:rsid w:val="003F7DB4"/>
    <w:rsid w:val="004007AA"/>
    <w:rsid w:val="004062AE"/>
    <w:rsid w:val="00427453"/>
    <w:rsid w:val="00427839"/>
    <w:rsid w:val="0043083F"/>
    <w:rsid w:val="00433BB7"/>
    <w:rsid w:val="004408BF"/>
    <w:rsid w:val="0045392E"/>
    <w:rsid w:val="00461B37"/>
    <w:rsid w:val="00462D27"/>
    <w:rsid w:val="00465546"/>
    <w:rsid w:val="00472DEF"/>
    <w:rsid w:val="00474082"/>
    <w:rsid w:val="00484531"/>
    <w:rsid w:val="00496E9E"/>
    <w:rsid w:val="0049718C"/>
    <w:rsid w:val="00497FEE"/>
    <w:rsid w:val="004A50B9"/>
    <w:rsid w:val="004A50F9"/>
    <w:rsid w:val="004B0952"/>
    <w:rsid w:val="004C3C6F"/>
    <w:rsid w:val="004D0A80"/>
    <w:rsid w:val="004D5626"/>
    <w:rsid w:val="004D5F2A"/>
    <w:rsid w:val="004E3305"/>
    <w:rsid w:val="0050265F"/>
    <w:rsid w:val="0050355E"/>
    <w:rsid w:val="005214A4"/>
    <w:rsid w:val="005217A2"/>
    <w:rsid w:val="00523CDA"/>
    <w:rsid w:val="0052550D"/>
    <w:rsid w:val="00526919"/>
    <w:rsid w:val="00557A51"/>
    <w:rsid w:val="00562545"/>
    <w:rsid w:val="00562D72"/>
    <w:rsid w:val="0056432D"/>
    <w:rsid w:val="00566E9A"/>
    <w:rsid w:val="0057148F"/>
    <w:rsid w:val="005805AD"/>
    <w:rsid w:val="005826EA"/>
    <w:rsid w:val="00585A66"/>
    <w:rsid w:val="00585B88"/>
    <w:rsid w:val="0059024C"/>
    <w:rsid w:val="005D4425"/>
    <w:rsid w:val="005F6051"/>
    <w:rsid w:val="00600ADA"/>
    <w:rsid w:val="00617AC1"/>
    <w:rsid w:val="00633347"/>
    <w:rsid w:val="00636DFE"/>
    <w:rsid w:val="006425A0"/>
    <w:rsid w:val="0064278B"/>
    <w:rsid w:val="00642D6F"/>
    <w:rsid w:val="006544E2"/>
    <w:rsid w:val="00686622"/>
    <w:rsid w:val="006A16B5"/>
    <w:rsid w:val="006B6403"/>
    <w:rsid w:val="006C3859"/>
    <w:rsid w:val="006C41A3"/>
    <w:rsid w:val="006C5B10"/>
    <w:rsid w:val="006D3C5F"/>
    <w:rsid w:val="006D7A05"/>
    <w:rsid w:val="006E3848"/>
    <w:rsid w:val="006E5BB2"/>
    <w:rsid w:val="006E5E5D"/>
    <w:rsid w:val="006E7BD5"/>
    <w:rsid w:val="00703B50"/>
    <w:rsid w:val="007043B6"/>
    <w:rsid w:val="00711472"/>
    <w:rsid w:val="00714E42"/>
    <w:rsid w:val="00717922"/>
    <w:rsid w:val="0072313A"/>
    <w:rsid w:val="00756ECA"/>
    <w:rsid w:val="00765BB1"/>
    <w:rsid w:val="007720D8"/>
    <w:rsid w:val="00781E55"/>
    <w:rsid w:val="007A623E"/>
    <w:rsid w:val="007B47C8"/>
    <w:rsid w:val="007D19D9"/>
    <w:rsid w:val="007E41DC"/>
    <w:rsid w:val="007F1536"/>
    <w:rsid w:val="007F3A75"/>
    <w:rsid w:val="007F49C8"/>
    <w:rsid w:val="007F627A"/>
    <w:rsid w:val="00803D5F"/>
    <w:rsid w:val="008111DE"/>
    <w:rsid w:val="00812014"/>
    <w:rsid w:val="0081762A"/>
    <w:rsid w:val="0083357F"/>
    <w:rsid w:val="00845A80"/>
    <w:rsid w:val="008461F8"/>
    <w:rsid w:val="00846B96"/>
    <w:rsid w:val="00853680"/>
    <w:rsid w:val="00856A7A"/>
    <w:rsid w:val="00866120"/>
    <w:rsid w:val="008773D0"/>
    <w:rsid w:val="00881B42"/>
    <w:rsid w:val="008945B2"/>
    <w:rsid w:val="008A1628"/>
    <w:rsid w:val="008A1F3C"/>
    <w:rsid w:val="008A4CBA"/>
    <w:rsid w:val="008D3444"/>
    <w:rsid w:val="008D676E"/>
    <w:rsid w:val="008E158E"/>
    <w:rsid w:val="00910585"/>
    <w:rsid w:val="0093730A"/>
    <w:rsid w:val="0096138A"/>
    <w:rsid w:val="00962515"/>
    <w:rsid w:val="009856CA"/>
    <w:rsid w:val="009878EB"/>
    <w:rsid w:val="009A5330"/>
    <w:rsid w:val="009B0DA2"/>
    <w:rsid w:val="009B0FBA"/>
    <w:rsid w:val="009C4414"/>
    <w:rsid w:val="009D5226"/>
    <w:rsid w:val="009E1FDA"/>
    <w:rsid w:val="009E325E"/>
    <w:rsid w:val="009E48D2"/>
    <w:rsid w:val="009E6C6D"/>
    <w:rsid w:val="00A23D73"/>
    <w:rsid w:val="00A325C8"/>
    <w:rsid w:val="00A447A1"/>
    <w:rsid w:val="00A4710B"/>
    <w:rsid w:val="00A47333"/>
    <w:rsid w:val="00A5416C"/>
    <w:rsid w:val="00A60F4D"/>
    <w:rsid w:val="00A9769D"/>
    <w:rsid w:val="00AA7A61"/>
    <w:rsid w:val="00AB0644"/>
    <w:rsid w:val="00AC5B5D"/>
    <w:rsid w:val="00B06E85"/>
    <w:rsid w:val="00B11C8F"/>
    <w:rsid w:val="00B1628B"/>
    <w:rsid w:val="00B17229"/>
    <w:rsid w:val="00B17F65"/>
    <w:rsid w:val="00B33B3C"/>
    <w:rsid w:val="00B70BA5"/>
    <w:rsid w:val="00B7247B"/>
    <w:rsid w:val="00B76B1F"/>
    <w:rsid w:val="00B85ED4"/>
    <w:rsid w:val="00B926D9"/>
    <w:rsid w:val="00B95872"/>
    <w:rsid w:val="00BA28FE"/>
    <w:rsid w:val="00BA4630"/>
    <w:rsid w:val="00BA7616"/>
    <w:rsid w:val="00BB79A5"/>
    <w:rsid w:val="00BC23E0"/>
    <w:rsid w:val="00BC5EAE"/>
    <w:rsid w:val="00BC663D"/>
    <w:rsid w:val="00BD4EAC"/>
    <w:rsid w:val="00BE691B"/>
    <w:rsid w:val="00C16957"/>
    <w:rsid w:val="00C52172"/>
    <w:rsid w:val="00C53270"/>
    <w:rsid w:val="00C53869"/>
    <w:rsid w:val="00C539A8"/>
    <w:rsid w:val="00C63E87"/>
    <w:rsid w:val="00C76929"/>
    <w:rsid w:val="00C80B96"/>
    <w:rsid w:val="00C9302B"/>
    <w:rsid w:val="00CA1D2E"/>
    <w:rsid w:val="00CC0BD8"/>
    <w:rsid w:val="00CC1D3C"/>
    <w:rsid w:val="00CD1698"/>
    <w:rsid w:val="00CE0AAF"/>
    <w:rsid w:val="00CE77A7"/>
    <w:rsid w:val="00CE782F"/>
    <w:rsid w:val="00CF497B"/>
    <w:rsid w:val="00CF5FD8"/>
    <w:rsid w:val="00D229A6"/>
    <w:rsid w:val="00D32C5C"/>
    <w:rsid w:val="00D534C6"/>
    <w:rsid w:val="00D5359D"/>
    <w:rsid w:val="00D80054"/>
    <w:rsid w:val="00D83AC5"/>
    <w:rsid w:val="00DA3170"/>
    <w:rsid w:val="00DA7807"/>
    <w:rsid w:val="00DB19C5"/>
    <w:rsid w:val="00DC0A58"/>
    <w:rsid w:val="00DC1ED3"/>
    <w:rsid w:val="00DE7DE9"/>
    <w:rsid w:val="00DF22D0"/>
    <w:rsid w:val="00DF319C"/>
    <w:rsid w:val="00E01255"/>
    <w:rsid w:val="00E06077"/>
    <w:rsid w:val="00E137CA"/>
    <w:rsid w:val="00E23845"/>
    <w:rsid w:val="00E23AC4"/>
    <w:rsid w:val="00E34C55"/>
    <w:rsid w:val="00E41DCD"/>
    <w:rsid w:val="00E47FC2"/>
    <w:rsid w:val="00E570A9"/>
    <w:rsid w:val="00E65269"/>
    <w:rsid w:val="00E67A9C"/>
    <w:rsid w:val="00E81704"/>
    <w:rsid w:val="00E8330F"/>
    <w:rsid w:val="00E83904"/>
    <w:rsid w:val="00EA0C07"/>
    <w:rsid w:val="00EA3BAC"/>
    <w:rsid w:val="00EA50AE"/>
    <w:rsid w:val="00EB6910"/>
    <w:rsid w:val="00EB7A98"/>
    <w:rsid w:val="00ED318E"/>
    <w:rsid w:val="00ED6CC0"/>
    <w:rsid w:val="00EE1F1C"/>
    <w:rsid w:val="00EF3F9E"/>
    <w:rsid w:val="00EF5C4F"/>
    <w:rsid w:val="00EF701B"/>
    <w:rsid w:val="00F10CFD"/>
    <w:rsid w:val="00F234F7"/>
    <w:rsid w:val="00F54E01"/>
    <w:rsid w:val="00F57B5E"/>
    <w:rsid w:val="00F641AB"/>
    <w:rsid w:val="00F64C66"/>
    <w:rsid w:val="00F77DE6"/>
    <w:rsid w:val="00F83A7D"/>
    <w:rsid w:val="00F855E9"/>
    <w:rsid w:val="00F96A70"/>
    <w:rsid w:val="00FB43A5"/>
    <w:rsid w:val="00FC23E4"/>
    <w:rsid w:val="00FC4C20"/>
    <w:rsid w:val="00FD2851"/>
    <w:rsid w:val="00FE5BF2"/>
    <w:rsid w:val="00FF2658"/>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F7149B"/>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33BB7"/>
    <w:rPr>
      <w:rFonts w:ascii="Calibri" w:hAnsi="Calibri"/>
    </w:rPr>
  </w:style>
  <w:style w:type="paragraph" w:styleId="berschrift1">
    <w:name w:val="heading 1"/>
    <w:basedOn w:val="Standard"/>
    <w:link w:val="berschrift1Zchn"/>
    <w:uiPriority w:val="9"/>
    <w:qFormat/>
    <w:rsid w:val="0093730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01B"/>
    <w:rPr>
      <w:rFonts w:ascii="Calibri" w:hAnsi="Calibri"/>
    </w:rPr>
  </w:style>
  <w:style w:type="paragraph" w:styleId="Fuzeile">
    <w:name w:val="footer"/>
    <w:basedOn w:val="Standard"/>
    <w:link w:val="FuzeileZchn"/>
    <w:uiPriority w:val="99"/>
    <w:unhideWhenUsed/>
    <w:rsid w:val="00EF701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01B"/>
    <w:rPr>
      <w:rFonts w:ascii="Calibri" w:hAnsi="Calibri"/>
    </w:rPr>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ind w:left="720"/>
      <w:contextualSpacing/>
    </w:pPr>
  </w:style>
  <w:style w:type="character" w:customStyle="1" w:styleId="Formatvorlage1Zchn">
    <w:name w:val="Formatvorlage1 Zchn"/>
    <w:basedOn w:val="FuzeileZchn"/>
    <w:link w:val="Formatvorlage1"/>
    <w:rsid w:val="004062AE"/>
    <w:rPr>
      <w:rFonts w:ascii="Calibri" w:hAnsi="Calibri"/>
      <w:color w:val="3F89BF"/>
    </w:rPr>
  </w:style>
  <w:style w:type="paragraph" w:styleId="StandardWeb">
    <w:name w:val="Normal (Web)"/>
    <w:basedOn w:val="Standard"/>
    <w:uiPriority w:val="99"/>
    <w:semiHidden/>
    <w:unhideWhenUsed/>
    <w:rsid w:val="00497FE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rPr>
      <w:rFonts w:ascii="Calibri" w:hAnsi="Calibri"/>
    </w:rPr>
  </w:style>
  <w:style w:type="character" w:styleId="Funotenzeichen">
    <w:name w:val="footnote reference"/>
    <w:basedOn w:val="Absatz-Standardschriftart"/>
    <w:semiHidden/>
    <w:rsid w:val="00B85ED4"/>
    <w:rPr>
      <w:rFonts w:ascii="Calibri" w:hAnsi="Calibri"/>
    </w:rPr>
  </w:style>
  <w:style w:type="paragraph" w:customStyle="1" w:styleId="Textkrper21">
    <w:name w:val="Textkörper 21"/>
    <w:basedOn w:val="Standard"/>
    <w:rsid w:val="00686622"/>
    <w:pPr>
      <w:overflowPunct w:val="0"/>
      <w:autoSpaceDE w:val="0"/>
      <w:autoSpaceDN w:val="0"/>
      <w:adjustRightInd w:val="0"/>
      <w:spacing w:after="0" w:line="360" w:lineRule="auto"/>
      <w:ind w:left="-397"/>
      <w:jc w:val="both"/>
      <w:textAlignment w:val="baseline"/>
    </w:pPr>
    <w:rPr>
      <w:rFonts w:ascii="Times New Roman" w:eastAsia="Times New Roman" w:hAnsi="Times New Roman" w:cs="Times New Roman"/>
      <w:sz w:val="24"/>
      <w:szCs w:val="20"/>
    </w:rPr>
  </w:style>
  <w:style w:type="paragraph" w:customStyle="1" w:styleId="csc-p">
    <w:name w:val="csc-p"/>
    <w:basedOn w:val="Standard"/>
    <w:rsid w:val="00252A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rPr>
  </w:style>
  <w:style w:type="paragraph" w:customStyle="1" w:styleId="base-p">
    <w:name w:val="base-p"/>
    <w:basedOn w:val="Standard"/>
    <w:rsid w:val="0093730A"/>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pPr>
      <w:spacing w:after="0" w:line="240" w:lineRule="auto"/>
    </w:pPr>
    <w:rPr>
      <w:rFonts w:eastAsia="Times New Roman" w:cs="Times New Roman"/>
      <w:szCs w:val="21"/>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rPr>
  </w:style>
  <w:style w:type="paragraph" w:styleId="Kommentartext">
    <w:name w:val="annotation text"/>
    <w:basedOn w:val="Standard"/>
    <w:link w:val="KommentartextZchn"/>
    <w:uiPriority w:val="99"/>
    <w:unhideWhenUsed/>
    <w:rsid w:val="00433BB7"/>
    <w:pPr>
      <w:spacing w:line="240" w:lineRule="auto"/>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mediaportal.hobby-caravan.de/"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resse@hobby-caravan.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67CA4-8133-46CD-A25F-3C8A57BAF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606</Words>
  <Characters>3820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Isabell Neff</cp:lastModifiedBy>
  <cp:revision>10</cp:revision>
  <cp:lastPrinted>2022-07-07T10:44:00Z</cp:lastPrinted>
  <dcterms:created xsi:type="dcterms:W3CDTF">2022-07-08T08:39:00Z</dcterms:created>
  <dcterms:modified xsi:type="dcterms:W3CDTF">2022-07-27T14:33:00Z</dcterms:modified>
</cp:coreProperties>
</file>