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90BD1" w14:textId="067ECC33" w:rsidR="00FF2FE7" w:rsidRDefault="00361AC4" w:rsidP="00FF2FE7">
      <w:pPr>
        <w:spacing w:line="360" w:lineRule="auto"/>
        <w:rPr>
          <w:rFonts w:cstheme="minorHAnsi"/>
          <w:b/>
          <w:sz w:val="22"/>
          <w:szCs w:val="22"/>
        </w:rPr>
      </w:pPr>
      <w:r w:rsidRPr="00361AC4">
        <w:rPr>
          <w:rFonts w:ascii="Arial" w:hAnsi="Arial" w:cs="Arial"/>
          <w:b/>
          <w:bCs/>
          <w:caps/>
          <w:color w:val="3F89BF"/>
          <w:sz w:val="32"/>
          <w:szCs w:val="40"/>
        </w:rPr>
        <w:t>Gebaut fürs Leben. Und alles, was noch kommt</w:t>
      </w:r>
      <w:r w:rsidR="00862CB4" w:rsidRPr="00A5366C">
        <w:rPr>
          <w:rFonts w:ascii="Arial" w:hAnsi="Arial" w:cs="Arial"/>
          <w:b/>
          <w:bCs/>
          <w:caps/>
          <w:color w:val="3F89BF"/>
          <w:sz w:val="32"/>
          <w:szCs w:val="40"/>
        </w:rPr>
        <w:t>:</w:t>
      </w:r>
      <w:r w:rsidRPr="00862CB4">
        <w:rPr>
          <w:rFonts w:ascii="Arial" w:hAnsi="Arial" w:cs="Arial"/>
          <w:b/>
          <w:bCs/>
          <w:caps/>
          <w:color w:val="FF0000"/>
          <w:sz w:val="32"/>
          <w:szCs w:val="40"/>
        </w:rPr>
        <w:t xml:space="preserve"> </w:t>
      </w:r>
      <w:r w:rsidRPr="00361AC4">
        <w:rPr>
          <w:rFonts w:ascii="Arial" w:hAnsi="Arial" w:cs="Arial"/>
          <w:b/>
          <w:bCs/>
          <w:caps/>
          <w:color w:val="3F89BF"/>
          <w:sz w:val="32"/>
          <w:szCs w:val="40"/>
        </w:rPr>
        <w:t xml:space="preserve">Hobbys neuer Familienwohnwagen MAXIA 595 KML </w:t>
      </w:r>
      <w:r w:rsidR="002D589B">
        <w:rPr>
          <w:rFonts w:ascii="Arial" w:hAnsi="Arial" w:cs="Arial"/>
          <w:b/>
          <w:bCs/>
          <w:caps/>
          <w:color w:val="3F89BF"/>
          <w:sz w:val="32"/>
          <w:szCs w:val="40"/>
        </w:rPr>
        <w:br/>
      </w:r>
      <w:r w:rsidR="004450C4">
        <w:rPr>
          <w:rFonts w:cstheme="minorHAnsi"/>
          <w:b/>
          <w:bCs/>
          <w:sz w:val="22"/>
          <w:szCs w:val="22"/>
        </w:rPr>
        <w:br/>
      </w:r>
      <w:r w:rsidR="007F63B7" w:rsidRPr="00CA1D71">
        <w:rPr>
          <w:rFonts w:cstheme="minorHAnsi"/>
          <w:b/>
          <w:bCs/>
          <w:sz w:val="22"/>
          <w:szCs w:val="22"/>
        </w:rPr>
        <w:t xml:space="preserve">Fockbek, </w:t>
      </w:r>
      <w:r w:rsidR="00A5366C" w:rsidRPr="00A5366C">
        <w:rPr>
          <w:rFonts w:cstheme="minorHAnsi"/>
          <w:b/>
          <w:bCs/>
          <w:sz w:val="22"/>
          <w:szCs w:val="22"/>
        </w:rPr>
        <w:t>09</w:t>
      </w:r>
      <w:r w:rsidR="00FF2FE7" w:rsidRPr="00A5366C">
        <w:rPr>
          <w:rFonts w:cstheme="minorHAnsi"/>
          <w:b/>
          <w:bCs/>
          <w:sz w:val="22"/>
          <w:szCs w:val="22"/>
        </w:rPr>
        <w:t xml:space="preserve">. </w:t>
      </w:r>
      <w:r w:rsidR="00CC2450">
        <w:rPr>
          <w:rFonts w:cstheme="minorHAnsi"/>
          <w:b/>
          <w:bCs/>
          <w:sz w:val="22"/>
          <w:szCs w:val="22"/>
        </w:rPr>
        <w:t>Januar</w:t>
      </w:r>
      <w:r w:rsidR="007F63B7" w:rsidRPr="00A5366C">
        <w:rPr>
          <w:rFonts w:cstheme="minorHAnsi"/>
          <w:b/>
          <w:bCs/>
          <w:sz w:val="22"/>
          <w:szCs w:val="22"/>
        </w:rPr>
        <w:t xml:space="preserve"> </w:t>
      </w:r>
      <w:r w:rsidR="00FF2FE7" w:rsidRPr="00CA1D71">
        <w:rPr>
          <w:rFonts w:cstheme="minorHAnsi"/>
          <w:b/>
          <w:bCs/>
          <w:sz w:val="22"/>
          <w:szCs w:val="22"/>
        </w:rPr>
        <w:t>202</w:t>
      </w:r>
      <w:r w:rsidR="00CC2450">
        <w:rPr>
          <w:rFonts w:cstheme="minorHAnsi"/>
          <w:b/>
          <w:bCs/>
          <w:sz w:val="22"/>
          <w:szCs w:val="22"/>
        </w:rPr>
        <w:t>3</w:t>
      </w:r>
      <w:r w:rsidR="00FF2FE7" w:rsidRPr="00CA1D71">
        <w:rPr>
          <w:rFonts w:cstheme="minorHAnsi"/>
          <w:b/>
          <w:bCs/>
          <w:sz w:val="22"/>
          <w:szCs w:val="22"/>
        </w:rPr>
        <w:t xml:space="preserve"> </w:t>
      </w:r>
      <w:r w:rsidR="007F63B7" w:rsidRPr="00CA1D71">
        <w:rPr>
          <w:rFonts w:cstheme="minorHAnsi"/>
          <w:b/>
          <w:bCs/>
          <w:sz w:val="22"/>
          <w:szCs w:val="22"/>
        </w:rPr>
        <w:t xml:space="preserve">– </w:t>
      </w:r>
      <w:r w:rsidR="00FF2FE7">
        <w:rPr>
          <w:rFonts w:cstheme="minorHAnsi"/>
          <w:b/>
          <w:bCs/>
          <w:sz w:val="22"/>
          <w:szCs w:val="22"/>
        </w:rPr>
        <w:t xml:space="preserve">Pünktlich zur CMT in Stuttgart </w:t>
      </w:r>
      <w:r w:rsidRPr="00361AC4">
        <w:rPr>
          <w:rFonts w:cstheme="minorHAnsi"/>
          <w:b/>
          <w:bCs/>
          <w:sz w:val="22"/>
          <w:szCs w:val="22"/>
        </w:rPr>
        <w:t>kündigt Hobby einen neuen Grundriss der beliebten MAXIA-Wohnwagenbaureihe an. Der MAXIA 595 KML bietet Schlafplätze für bis zu</w:t>
      </w:r>
      <w:r w:rsidR="00554F4C">
        <w:rPr>
          <w:rFonts w:cstheme="minorHAnsi"/>
          <w:b/>
          <w:bCs/>
          <w:sz w:val="22"/>
          <w:szCs w:val="22"/>
        </w:rPr>
        <w:t xml:space="preserve"> </w:t>
      </w:r>
      <w:r w:rsidR="00554F4C" w:rsidRPr="001D7A10">
        <w:rPr>
          <w:rFonts w:cstheme="minorHAnsi"/>
          <w:b/>
          <w:bCs/>
          <w:sz w:val="22"/>
          <w:szCs w:val="22"/>
        </w:rPr>
        <w:t>fünf</w:t>
      </w:r>
      <w:r w:rsidRPr="001D7A10">
        <w:rPr>
          <w:rFonts w:cstheme="minorHAnsi"/>
          <w:b/>
          <w:bCs/>
          <w:sz w:val="22"/>
          <w:szCs w:val="22"/>
        </w:rPr>
        <w:t xml:space="preserve"> </w:t>
      </w:r>
      <w:r w:rsidR="00554F4C" w:rsidRPr="001D7A10">
        <w:rPr>
          <w:rFonts w:cstheme="minorHAnsi"/>
          <w:b/>
          <w:bCs/>
          <w:sz w:val="22"/>
          <w:szCs w:val="22"/>
        </w:rPr>
        <w:t xml:space="preserve">(optional sieben) </w:t>
      </w:r>
      <w:r w:rsidRPr="00361AC4">
        <w:rPr>
          <w:rFonts w:cstheme="minorHAnsi"/>
          <w:b/>
          <w:bCs/>
          <w:sz w:val="22"/>
          <w:szCs w:val="22"/>
        </w:rPr>
        <w:t>Personen</w:t>
      </w:r>
      <w:r w:rsidR="00554F4C">
        <w:rPr>
          <w:rFonts w:cstheme="minorHAnsi"/>
          <w:b/>
          <w:bCs/>
          <w:sz w:val="22"/>
          <w:szCs w:val="22"/>
        </w:rPr>
        <w:t xml:space="preserve"> </w:t>
      </w:r>
      <w:r w:rsidRPr="00361AC4">
        <w:rPr>
          <w:rFonts w:cstheme="minorHAnsi"/>
          <w:b/>
          <w:bCs/>
          <w:sz w:val="22"/>
          <w:szCs w:val="22"/>
        </w:rPr>
        <w:t xml:space="preserve">und einen </w:t>
      </w:r>
      <w:r w:rsidR="00FF2FE7">
        <w:rPr>
          <w:rFonts w:cstheme="minorHAnsi"/>
          <w:b/>
          <w:bCs/>
          <w:sz w:val="22"/>
          <w:szCs w:val="22"/>
        </w:rPr>
        <w:t xml:space="preserve">völlig neuen </w:t>
      </w:r>
      <w:r w:rsidRPr="00361AC4">
        <w:rPr>
          <w:rFonts w:cstheme="minorHAnsi"/>
          <w:b/>
          <w:bCs/>
          <w:sz w:val="22"/>
          <w:szCs w:val="22"/>
        </w:rPr>
        <w:t>Kinderbettbereich.</w:t>
      </w:r>
      <w:r w:rsidR="004429AF">
        <w:rPr>
          <w:rFonts w:cstheme="minorHAnsi"/>
          <w:b/>
          <w:bCs/>
          <w:sz w:val="22"/>
          <w:szCs w:val="22"/>
        </w:rPr>
        <w:t xml:space="preserve"> </w:t>
      </w:r>
      <w:r w:rsidR="00FF2FE7" w:rsidRPr="004429AF">
        <w:rPr>
          <w:rFonts w:cstheme="minorHAnsi"/>
          <w:b/>
          <w:sz w:val="22"/>
          <w:szCs w:val="22"/>
        </w:rPr>
        <w:t xml:space="preserve">Der Clou: Wie genau sie diesen multifunktionalen Kinderbettbereich nutzen, bleibt den Familien selbst überlassen. </w:t>
      </w:r>
    </w:p>
    <w:p w14:paraId="00772CF1" w14:textId="02F8615F" w:rsidR="00F35C49" w:rsidRPr="004429AF" w:rsidRDefault="0022052B" w:rsidP="00FF2FE7">
      <w:pPr>
        <w:spacing w:line="360" w:lineRule="auto"/>
        <w:rPr>
          <w:rFonts w:cstheme="minorHAnsi"/>
          <w:b/>
          <w:bCs/>
          <w:sz w:val="22"/>
          <w:szCs w:val="22"/>
        </w:rPr>
      </w:pPr>
      <w:r>
        <w:rPr>
          <w:rFonts w:cstheme="minorHAnsi"/>
          <w:noProof/>
          <w:sz w:val="20"/>
          <w:szCs w:val="20"/>
          <w:lang w:eastAsia="de-DE"/>
        </w:rPr>
        <w:drawing>
          <wp:anchor distT="0" distB="0" distL="114300" distR="114300" simplePos="0" relativeHeight="251659264" behindDoc="0" locked="0" layoutInCell="1" allowOverlap="1" wp14:anchorId="3448FEFA" wp14:editId="6CF7BE14">
            <wp:simplePos x="0" y="0"/>
            <wp:positionH relativeFrom="column">
              <wp:posOffset>2938780</wp:posOffset>
            </wp:positionH>
            <wp:positionV relativeFrom="paragraph">
              <wp:posOffset>167640</wp:posOffset>
            </wp:positionV>
            <wp:extent cx="3232785" cy="181864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3232785"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20"/>
          <w:szCs w:val="20"/>
          <w:lang w:eastAsia="de-DE"/>
        </w:rPr>
        <w:drawing>
          <wp:anchor distT="0" distB="0" distL="114300" distR="114300" simplePos="0" relativeHeight="251658240" behindDoc="0" locked="0" layoutInCell="1" allowOverlap="1" wp14:anchorId="63DB48D4" wp14:editId="0DBC225A">
            <wp:simplePos x="0" y="0"/>
            <wp:positionH relativeFrom="column">
              <wp:posOffset>-128270</wp:posOffset>
            </wp:positionH>
            <wp:positionV relativeFrom="paragraph">
              <wp:posOffset>193040</wp:posOffset>
            </wp:positionV>
            <wp:extent cx="3086100" cy="173609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3086100"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3CF1F" w14:textId="77777777" w:rsidR="00F35C49" w:rsidRDefault="00F35C49" w:rsidP="00F35C49">
      <w:pPr>
        <w:spacing w:line="360" w:lineRule="auto"/>
        <w:jc w:val="center"/>
        <w:rPr>
          <w:rFonts w:ascii="Arial" w:hAnsi="Arial" w:cs="Arial"/>
          <w:b/>
          <w:caps/>
          <w:color w:val="5B8EBA"/>
          <w:sz w:val="28"/>
          <w:szCs w:val="28"/>
        </w:rPr>
      </w:pPr>
    </w:p>
    <w:p w14:paraId="682DD398" w14:textId="77777777" w:rsidR="00F35C49" w:rsidRDefault="00F35C49" w:rsidP="00F35C49">
      <w:pPr>
        <w:spacing w:line="360" w:lineRule="auto"/>
        <w:jc w:val="center"/>
        <w:rPr>
          <w:rFonts w:ascii="Arial" w:hAnsi="Arial" w:cs="Arial"/>
          <w:b/>
          <w:caps/>
          <w:color w:val="5B8EBA"/>
          <w:sz w:val="28"/>
          <w:szCs w:val="28"/>
        </w:rPr>
      </w:pPr>
    </w:p>
    <w:p w14:paraId="411B52D9" w14:textId="77777777" w:rsidR="00F35C49" w:rsidRDefault="00F35C49" w:rsidP="00F35C49">
      <w:pPr>
        <w:spacing w:line="360" w:lineRule="auto"/>
        <w:jc w:val="center"/>
        <w:rPr>
          <w:rFonts w:ascii="Arial" w:hAnsi="Arial" w:cs="Arial"/>
          <w:b/>
          <w:caps/>
          <w:color w:val="5B8EBA"/>
          <w:sz w:val="28"/>
          <w:szCs w:val="28"/>
        </w:rPr>
      </w:pPr>
    </w:p>
    <w:p w14:paraId="5046267F" w14:textId="77777777" w:rsidR="00F35C49" w:rsidRDefault="00F35C49" w:rsidP="00F35C49">
      <w:pPr>
        <w:spacing w:line="360" w:lineRule="auto"/>
        <w:jc w:val="center"/>
        <w:rPr>
          <w:rFonts w:ascii="Arial" w:hAnsi="Arial" w:cs="Arial"/>
          <w:b/>
          <w:caps/>
          <w:color w:val="5B8EBA"/>
          <w:sz w:val="28"/>
          <w:szCs w:val="28"/>
        </w:rPr>
      </w:pPr>
    </w:p>
    <w:p w14:paraId="2E3FC3E8" w14:textId="77777777" w:rsidR="004429AF" w:rsidRDefault="004429AF" w:rsidP="00F35C49">
      <w:pPr>
        <w:spacing w:line="360" w:lineRule="auto"/>
        <w:jc w:val="center"/>
        <w:rPr>
          <w:rFonts w:ascii="Arial" w:hAnsi="Arial" w:cs="Arial"/>
          <w:b/>
          <w:caps/>
          <w:color w:val="5B8EBA"/>
          <w:sz w:val="28"/>
          <w:szCs w:val="28"/>
        </w:rPr>
      </w:pPr>
    </w:p>
    <w:p w14:paraId="5F4B7917" w14:textId="77777777" w:rsidR="00F35C49" w:rsidRDefault="00F35C49" w:rsidP="004429AF">
      <w:pPr>
        <w:spacing w:line="360" w:lineRule="auto"/>
        <w:rPr>
          <w:rFonts w:ascii="Arial" w:hAnsi="Arial" w:cs="Arial"/>
          <w:b/>
          <w:caps/>
          <w:color w:val="5B8EBA"/>
          <w:sz w:val="28"/>
          <w:szCs w:val="28"/>
        </w:rPr>
      </w:pPr>
    </w:p>
    <w:p w14:paraId="6D715114" w14:textId="77777777" w:rsidR="004429AF" w:rsidRPr="00CA1D71" w:rsidRDefault="004429AF" w:rsidP="004429AF">
      <w:pPr>
        <w:spacing w:line="360" w:lineRule="auto"/>
        <w:rPr>
          <w:rFonts w:ascii="Arial" w:hAnsi="Arial" w:cs="Arial"/>
          <w:color w:val="5B8EBA"/>
        </w:rPr>
      </w:pPr>
      <w:r w:rsidRPr="00361AC4">
        <w:rPr>
          <w:rFonts w:ascii="Arial" w:hAnsi="Arial" w:cs="Arial"/>
          <w:b/>
          <w:caps/>
          <w:color w:val="5B8EBA"/>
          <w:sz w:val="28"/>
          <w:szCs w:val="28"/>
        </w:rPr>
        <w:t>Schlafplätze für bis zu drei Kinder</w:t>
      </w:r>
    </w:p>
    <w:p w14:paraId="1AF6DFE9" w14:textId="77C10B77" w:rsidR="008A2812" w:rsidRDefault="007B591E" w:rsidP="004429AF">
      <w:pPr>
        <w:spacing w:line="360" w:lineRule="auto"/>
        <w:rPr>
          <w:rFonts w:cstheme="minorHAnsi"/>
          <w:sz w:val="22"/>
          <w:szCs w:val="22"/>
        </w:rPr>
      </w:pPr>
      <w:r>
        <w:rPr>
          <w:rFonts w:cstheme="minorHAnsi"/>
          <w:sz w:val="22"/>
          <w:szCs w:val="22"/>
        </w:rPr>
        <w:t>Flexibel für alle Lebens-</w:t>
      </w:r>
      <w:r w:rsidR="00B67F2A">
        <w:rPr>
          <w:rFonts w:cstheme="minorHAnsi"/>
          <w:sz w:val="22"/>
          <w:szCs w:val="22"/>
        </w:rPr>
        <w:t xml:space="preserve"> </w:t>
      </w:r>
      <w:r>
        <w:rPr>
          <w:rFonts w:cstheme="minorHAnsi"/>
          <w:sz w:val="22"/>
          <w:szCs w:val="22"/>
        </w:rPr>
        <w:t>und Reisesituationen: Der</w:t>
      </w:r>
      <w:r w:rsidRPr="00361AC4">
        <w:rPr>
          <w:rFonts w:cstheme="minorHAnsi"/>
          <w:sz w:val="22"/>
          <w:szCs w:val="22"/>
        </w:rPr>
        <w:t xml:space="preserve"> Kinderbettbereich des MAXIA 595 KML </w:t>
      </w:r>
      <w:r>
        <w:rPr>
          <w:rFonts w:cstheme="minorHAnsi"/>
          <w:sz w:val="22"/>
          <w:szCs w:val="22"/>
        </w:rPr>
        <w:t>bietet m</w:t>
      </w:r>
      <w:r w:rsidR="00184DCC">
        <w:rPr>
          <w:rFonts w:cstheme="minorHAnsi"/>
          <w:sz w:val="22"/>
          <w:szCs w:val="22"/>
        </w:rPr>
        <w:t>ehr als neun</w:t>
      </w:r>
      <w:r w:rsidR="004429AF" w:rsidRPr="00361AC4">
        <w:rPr>
          <w:rFonts w:cstheme="minorHAnsi"/>
          <w:sz w:val="22"/>
          <w:szCs w:val="22"/>
        </w:rPr>
        <w:t xml:space="preserve"> </w:t>
      </w:r>
      <w:r w:rsidR="00CF5AC6">
        <w:rPr>
          <w:rFonts w:cstheme="minorHAnsi"/>
          <w:sz w:val="22"/>
          <w:szCs w:val="22"/>
        </w:rPr>
        <w:t>verschiedene Nutzungsmöglichkeiten</w:t>
      </w:r>
      <w:r w:rsidR="004429AF" w:rsidRPr="00361AC4">
        <w:rPr>
          <w:rFonts w:cstheme="minorHAnsi"/>
          <w:sz w:val="22"/>
          <w:szCs w:val="22"/>
        </w:rPr>
        <w:t xml:space="preserve">. </w:t>
      </w:r>
      <w:r w:rsidR="008A2812" w:rsidRPr="00361AC4">
        <w:rPr>
          <w:rFonts w:cstheme="minorHAnsi"/>
          <w:sz w:val="22"/>
          <w:szCs w:val="22"/>
        </w:rPr>
        <w:t>Bis zu drei Stockbetten</w:t>
      </w:r>
      <w:r w:rsidR="008A2812">
        <w:rPr>
          <w:rFonts w:cstheme="minorHAnsi"/>
          <w:sz w:val="22"/>
          <w:szCs w:val="22"/>
        </w:rPr>
        <w:t xml:space="preserve"> mit jeweils 100 kg Traglast </w:t>
      </w:r>
      <w:r w:rsidR="008A2812" w:rsidRPr="00361AC4">
        <w:rPr>
          <w:rFonts w:cstheme="minorHAnsi"/>
          <w:sz w:val="22"/>
          <w:szCs w:val="22"/>
        </w:rPr>
        <w:t>finden im multifunktionalen Heck Platz.</w:t>
      </w:r>
    </w:p>
    <w:p w14:paraId="5BB75A87" w14:textId="43E1DE19" w:rsidR="008A2812" w:rsidRDefault="008A2812" w:rsidP="008A2812">
      <w:pPr>
        <w:spacing w:line="360" w:lineRule="auto"/>
        <w:jc w:val="center"/>
        <w:rPr>
          <w:rFonts w:cstheme="minorHAnsi"/>
          <w:sz w:val="22"/>
          <w:szCs w:val="22"/>
        </w:rPr>
      </w:pPr>
      <w:r>
        <w:rPr>
          <w:rFonts w:cstheme="minorHAnsi"/>
          <w:noProof/>
          <w:color w:val="FF0000"/>
          <w:sz w:val="22"/>
          <w:szCs w:val="22"/>
        </w:rPr>
        <w:drawing>
          <wp:anchor distT="0" distB="0" distL="114300" distR="114300" simplePos="0" relativeHeight="251663360" behindDoc="0" locked="0" layoutInCell="1" allowOverlap="1" wp14:anchorId="4DF2B93D" wp14:editId="7B449148">
            <wp:simplePos x="0" y="0"/>
            <wp:positionH relativeFrom="page">
              <wp:align>center</wp:align>
            </wp:positionH>
            <wp:positionV relativeFrom="paragraph">
              <wp:posOffset>20320</wp:posOffset>
            </wp:positionV>
            <wp:extent cx="4853940" cy="3499485"/>
            <wp:effectExtent l="0" t="0" r="0" b="0"/>
            <wp:wrapThrough wrapText="bothSides">
              <wp:wrapPolygon edited="0">
                <wp:start x="2797" y="118"/>
                <wp:lineTo x="1102" y="823"/>
                <wp:lineTo x="424" y="1411"/>
                <wp:lineTo x="424" y="5056"/>
                <wp:lineTo x="5849" y="5997"/>
                <wp:lineTo x="10766" y="5997"/>
                <wp:lineTo x="1356" y="7643"/>
                <wp:lineTo x="763" y="7996"/>
                <wp:lineTo x="424" y="8701"/>
                <wp:lineTo x="424" y="10700"/>
                <wp:lineTo x="593" y="11641"/>
                <wp:lineTo x="763" y="12111"/>
                <wp:lineTo x="8562" y="13522"/>
                <wp:lineTo x="10766" y="13522"/>
                <wp:lineTo x="10766" y="15403"/>
                <wp:lineTo x="3306" y="15403"/>
                <wp:lineTo x="424" y="15874"/>
                <wp:lineTo x="424" y="19401"/>
                <wp:lineTo x="932" y="20342"/>
                <wp:lineTo x="1102" y="20577"/>
                <wp:lineTo x="17717" y="20577"/>
                <wp:lineTo x="20261" y="20342"/>
                <wp:lineTo x="21193" y="19989"/>
                <wp:lineTo x="21278" y="15874"/>
                <wp:lineTo x="18904" y="15403"/>
                <wp:lineTo x="10681" y="15403"/>
                <wp:lineTo x="10766" y="13522"/>
                <wp:lineTo x="13055" y="13522"/>
                <wp:lineTo x="21024" y="12111"/>
                <wp:lineTo x="21108" y="7643"/>
                <wp:lineTo x="10766" y="5997"/>
                <wp:lineTo x="15683" y="5997"/>
                <wp:lineTo x="21193" y="4938"/>
                <wp:lineTo x="21193" y="1176"/>
                <wp:lineTo x="20684" y="588"/>
                <wp:lineTo x="19413" y="118"/>
                <wp:lineTo x="2797" y="118"/>
              </wp:wrapPolygon>
            </wp:wrapThrough>
            <wp:docPr id="1" name="Grafik 1" descr="Ein Bild, das Linie, Zeile, Feuerzeug, gefütte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Linie, Zeile, Feuerzeug, gefüttert enthält.&#10;&#10;Automatisch generierte Beschreibun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853940" cy="349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419EDD" w14:textId="07512274" w:rsidR="008A2812" w:rsidRDefault="008A2812" w:rsidP="004429AF">
      <w:pPr>
        <w:spacing w:line="360" w:lineRule="auto"/>
        <w:rPr>
          <w:rFonts w:cstheme="minorHAnsi"/>
          <w:sz w:val="22"/>
          <w:szCs w:val="22"/>
        </w:rPr>
      </w:pPr>
    </w:p>
    <w:p w14:paraId="7E8E8E79" w14:textId="416D461B" w:rsidR="008A2812" w:rsidRDefault="008A2812" w:rsidP="004429AF">
      <w:pPr>
        <w:spacing w:line="360" w:lineRule="auto"/>
        <w:rPr>
          <w:rFonts w:cstheme="minorHAnsi"/>
          <w:sz w:val="22"/>
          <w:szCs w:val="22"/>
        </w:rPr>
      </w:pPr>
    </w:p>
    <w:p w14:paraId="216E8306" w14:textId="77777777" w:rsidR="008A2812" w:rsidRDefault="008A2812" w:rsidP="004429AF">
      <w:pPr>
        <w:spacing w:line="360" w:lineRule="auto"/>
        <w:rPr>
          <w:rFonts w:cstheme="minorHAnsi"/>
          <w:sz w:val="22"/>
          <w:szCs w:val="22"/>
        </w:rPr>
      </w:pPr>
    </w:p>
    <w:p w14:paraId="0887805A" w14:textId="77777777" w:rsidR="008A2812" w:rsidRDefault="008A2812" w:rsidP="004429AF">
      <w:pPr>
        <w:spacing w:line="360" w:lineRule="auto"/>
        <w:rPr>
          <w:rFonts w:cstheme="minorHAnsi"/>
          <w:sz w:val="22"/>
          <w:szCs w:val="22"/>
        </w:rPr>
      </w:pPr>
    </w:p>
    <w:p w14:paraId="12F93564" w14:textId="77777777" w:rsidR="008A2812" w:rsidRDefault="008A2812" w:rsidP="004429AF">
      <w:pPr>
        <w:spacing w:line="360" w:lineRule="auto"/>
        <w:rPr>
          <w:rFonts w:cstheme="minorHAnsi"/>
          <w:sz w:val="22"/>
          <w:szCs w:val="22"/>
        </w:rPr>
      </w:pPr>
    </w:p>
    <w:p w14:paraId="7F8C6326" w14:textId="77777777" w:rsidR="008A2812" w:rsidRDefault="008A2812" w:rsidP="004429AF">
      <w:pPr>
        <w:spacing w:line="360" w:lineRule="auto"/>
        <w:rPr>
          <w:rFonts w:cstheme="minorHAnsi"/>
          <w:sz w:val="22"/>
          <w:szCs w:val="22"/>
        </w:rPr>
      </w:pPr>
    </w:p>
    <w:p w14:paraId="5C4FDD99" w14:textId="77777777" w:rsidR="008A2812" w:rsidRDefault="008A2812" w:rsidP="004429AF">
      <w:pPr>
        <w:spacing w:line="360" w:lineRule="auto"/>
        <w:rPr>
          <w:rFonts w:cstheme="minorHAnsi"/>
          <w:sz w:val="22"/>
          <w:szCs w:val="22"/>
        </w:rPr>
      </w:pPr>
    </w:p>
    <w:p w14:paraId="19C33993" w14:textId="634F9A3D" w:rsidR="008A2812" w:rsidRDefault="008A2812" w:rsidP="004429AF">
      <w:pPr>
        <w:spacing w:line="360" w:lineRule="auto"/>
        <w:rPr>
          <w:rFonts w:cstheme="minorHAnsi"/>
          <w:sz w:val="22"/>
          <w:szCs w:val="22"/>
        </w:rPr>
      </w:pPr>
    </w:p>
    <w:p w14:paraId="01D8D000" w14:textId="77777777" w:rsidR="008A2812" w:rsidRDefault="008A2812" w:rsidP="004429AF">
      <w:pPr>
        <w:spacing w:line="360" w:lineRule="auto"/>
        <w:rPr>
          <w:rFonts w:cstheme="minorHAnsi"/>
          <w:sz w:val="22"/>
          <w:szCs w:val="22"/>
        </w:rPr>
      </w:pPr>
    </w:p>
    <w:p w14:paraId="04420635" w14:textId="77777777" w:rsidR="008A2812" w:rsidRDefault="008A2812" w:rsidP="004429AF">
      <w:pPr>
        <w:spacing w:line="360" w:lineRule="auto"/>
        <w:rPr>
          <w:rFonts w:cstheme="minorHAnsi"/>
          <w:sz w:val="22"/>
          <w:szCs w:val="22"/>
        </w:rPr>
      </w:pPr>
    </w:p>
    <w:p w14:paraId="0CBF9C73" w14:textId="13DB73ED" w:rsidR="008A2812" w:rsidRDefault="008A2812" w:rsidP="004429AF">
      <w:pPr>
        <w:spacing w:line="360" w:lineRule="auto"/>
        <w:rPr>
          <w:rFonts w:cstheme="minorHAnsi"/>
          <w:sz w:val="22"/>
          <w:szCs w:val="22"/>
        </w:rPr>
      </w:pPr>
    </w:p>
    <w:p w14:paraId="681077E8" w14:textId="35B6881C" w:rsidR="008A2812" w:rsidRDefault="008A2812" w:rsidP="004429AF">
      <w:pPr>
        <w:spacing w:line="360" w:lineRule="auto"/>
        <w:rPr>
          <w:rFonts w:cstheme="minorHAnsi"/>
          <w:sz w:val="22"/>
          <w:szCs w:val="22"/>
        </w:rPr>
      </w:pPr>
    </w:p>
    <w:p w14:paraId="36907CEE" w14:textId="77777777" w:rsidR="008A2812" w:rsidRDefault="008A2812" w:rsidP="004429AF">
      <w:pPr>
        <w:spacing w:line="360" w:lineRule="auto"/>
        <w:rPr>
          <w:rFonts w:cstheme="minorHAnsi"/>
          <w:sz w:val="22"/>
          <w:szCs w:val="22"/>
        </w:rPr>
      </w:pPr>
    </w:p>
    <w:p w14:paraId="2B3CDC14" w14:textId="2DE19F73" w:rsidR="005D5E64" w:rsidRDefault="004429AF" w:rsidP="004429AF">
      <w:pPr>
        <w:spacing w:line="360" w:lineRule="auto"/>
        <w:rPr>
          <w:rFonts w:cstheme="minorHAnsi"/>
          <w:sz w:val="22"/>
          <w:szCs w:val="22"/>
        </w:rPr>
      </w:pPr>
      <w:r w:rsidRPr="00361AC4">
        <w:rPr>
          <w:rFonts w:cstheme="minorHAnsi"/>
          <w:sz w:val="22"/>
          <w:szCs w:val="22"/>
        </w:rPr>
        <w:lastRenderedPageBreak/>
        <w:t>Die oberen Betten lassen sich durch ein Stecksystem mit Rollrosten</w:t>
      </w:r>
      <w:r w:rsidR="003117B0">
        <w:rPr>
          <w:rFonts w:cstheme="minorHAnsi"/>
          <w:sz w:val="22"/>
          <w:szCs w:val="22"/>
        </w:rPr>
        <w:t xml:space="preserve"> und Matratzen</w:t>
      </w:r>
      <w:r w:rsidRPr="00361AC4">
        <w:rPr>
          <w:rFonts w:cstheme="minorHAnsi"/>
          <w:sz w:val="22"/>
          <w:szCs w:val="22"/>
        </w:rPr>
        <w:t xml:space="preserve"> im Handumdrehen </w:t>
      </w:r>
      <w:r w:rsidR="003117B0">
        <w:rPr>
          <w:rFonts w:cstheme="minorHAnsi"/>
          <w:sz w:val="22"/>
          <w:szCs w:val="22"/>
        </w:rPr>
        <w:t>zu komfortablen</w:t>
      </w:r>
      <w:r w:rsidR="003117B0" w:rsidRPr="00361AC4">
        <w:rPr>
          <w:rFonts w:cstheme="minorHAnsi"/>
          <w:sz w:val="22"/>
          <w:szCs w:val="22"/>
        </w:rPr>
        <w:t xml:space="preserve"> </w:t>
      </w:r>
      <w:r w:rsidR="003117B0">
        <w:rPr>
          <w:rFonts w:cstheme="minorHAnsi"/>
          <w:sz w:val="22"/>
          <w:szCs w:val="22"/>
        </w:rPr>
        <w:t>Betten mit den Maßen</w:t>
      </w:r>
      <w:r w:rsidR="003117B0" w:rsidRPr="00361AC4">
        <w:rPr>
          <w:rFonts w:cstheme="minorHAnsi"/>
          <w:sz w:val="22"/>
          <w:szCs w:val="22"/>
        </w:rPr>
        <w:t xml:space="preserve"> von jeweils </w:t>
      </w:r>
      <w:r w:rsidR="003117B0">
        <w:rPr>
          <w:rFonts w:cstheme="minorHAnsi"/>
          <w:sz w:val="22"/>
          <w:szCs w:val="22"/>
        </w:rPr>
        <w:t>76</w:t>
      </w:r>
      <w:r w:rsidR="003117B0" w:rsidRPr="00361AC4">
        <w:rPr>
          <w:rFonts w:cstheme="minorHAnsi"/>
          <w:sz w:val="22"/>
          <w:szCs w:val="22"/>
        </w:rPr>
        <w:t xml:space="preserve"> x 200 cm </w:t>
      </w:r>
      <w:r w:rsidRPr="00361AC4">
        <w:rPr>
          <w:rFonts w:cstheme="minorHAnsi"/>
          <w:sz w:val="22"/>
          <w:szCs w:val="22"/>
        </w:rPr>
        <w:t xml:space="preserve">auf- und abbauen. Das untere Bett besteht aus drei Polsterkissen </w:t>
      </w:r>
      <w:r w:rsidR="0011009C" w:rsidRPr="00071FAA">
        <w:rPr>
          <w:rFonts w:cstheme="minorHAnsi"/>
          <w:sz w:val="22"/>
          <w:szCs w:val="22"/>
        </w:rPr>
        <w:t>und</w:t>
      </w:r>
      <w:r w:rsidRPr="00361AC4">
        <w:rPr>
          <w:rFonts w:cstheme="minorHAnsi"/>
          <w:sz w:val="22"/>
          <w:szCs w:val="22"/>
        </w:rPr>
        <w:t xml:space="preserve"> einem Topper </w:t>
      </w:r>
      <w:r w:rsidR="0039644C">
        <w:rPr>
          <w:rFonts w:cstheme="minorHAnsi"/>
          <w:sz w:val="22"/>
          <w:szCs w:val="22"/>
        </w:rPr>
        <w:t>mit einer</w:t>
      </w:r>
      <w:r w:rsidR="003117B0">
        <w:rPr>
          <w:rFonts w:cstheme="minorHAnsi"/>
          <w:sz w:val="22"/>
          <w:szCs w:val="22"/>
        </w:rPr>
        <w:t xml:space="preserve"> </w:t>
      </w:r>
      <w:r w:rsidRPr="00361AC4">
        <w:rPr>
          <w:rFonts w:cstheme="minorHAnsi"/>
          <w:sz w:val="22"/>
          <w:szCs w:val="22"/>
        </w:rPr>
        <w:t>Liegefläche</w:t>
      </w:r>
      <w:r w:rsidR="003117B0">
        <w:rPr>
          <w:rFonts w:cstheme="minorHAnsi"/>
          <w:sz w:val="22"/>
          <w:szCs w:val="22"/>
        </w:rPr>
        <w:t xml:space="preserve"> von 73 x 200 cm</w:t>
      </w:r>
      <w:r w:rsidRPr="00361AC4">
        <w:rPr>
          <w:rFonts w:cstheme="minorHAnsi"/>
          <w:sz w:val="22"/>
          <w:szCs w:val="22"/>
        </w:rPr>
        <w:t xml:space="preserve">. </w:t>
      </w:r>
    </w:p>
    <w:p w14:paraId="0BD70AE4" w14:textId="63B3EF18" w:rsidR="008A2812" w:rsidRDefault="008A2812" w:rsidP="003C6A6A">
      <w:pPr>
        <w:spacing w:line="360" w:lineRule="auto"/>
        <w:rPr>
          <w:rFonts w:cstheme="minorHAnsi"/>
          <w:sz w:val="22"/>
          <w:szCs w:val="22"/>
        </w:rPr>
      </w:pPr>
      <w:r>
        <w:rPr>
          <w:rFonts w:ascii="Arial" w:hAnsi="Arial" w:cs="Arial"/>
          <w:b/>
          <w:caps/>
          <w:noProof/>
          <w:color w:val="5B8EBA"/>
          <w:lang w:eastAsia="de-DE"/>
        </w:rPr>
        <w:drawing>
          <wp:inline distT="0" distB="0" distL="0" distR="0" wp14:anchorId="08E8530C" wp14:editId="2D92698D">
            <wp:extent cx="5994400" cy="4120604"/>
            <wp:effectExtent l="0" t="0" r="6350" b="0"/>
            <wp:docPr id="9" name="Grafik 9" descr="Ein Bild, das drinn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rinnen, Decke enthält.&#10;&#10;Automatisch generierte Beschreibu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94400" cy="4120604"/>
                    </a:xfrm>
                    <a:prstGeom prst="rect">
                      <a:avLst/>
                    </a:prstGeom>
                    <a:noFill/>
                    <a:ln>
                      <a:noFill/>
                    </a:ln>
                  </pic:spPr>
                </pic:pic>
              </a:graphicData>
            </a:graphic>
          </wp:inline>
        </w:drawing>
      </w:r>
    </w:p>
    <w:p w14:paraId="4DB8A7A5" w14:textId="77777777" w:rsidR="008A2812" w:rsidRDefault="008A2812" w:rsidP="008A2812">
      <w:pPr>
        <w:spacing w:line="360" w:lineRule="auto"/>
        <w:rPr>
          <w:rFonts w:cstheme="minorHAnsi"/>
          <w:sz w:val="20"/>
          <w:szCs w:val="20"/>
        </w:rPr>
      </w:pPr>
      <w:r>
        <w:rPr>
          <w:rFonts w:cstheme="minorHAnsi"/>
          <w:sz w:val="20"/>
          <w:szCs w:val="20"/>
        </w:rPr>
        <w:t>Heckansicht des MAXIA 595 KML mit multifunktionalen Kinderbettbereich.</w:t>
      </w:r>
    </w:p>
    <w:p w14:paraId="26C5F913" w14:textId="77777777" w:rsidR="008A2812" w:rsidRDefault="008A2812" w:rsidP="003C6A6A">
      <w:pPr>
        <w:spacing w:line="360" w:lineRule="auto"/>
        <w:rPr>
          <w:rFonts w:cstheme="minorHAnsi"/>
          <w:sz w:val="22"/>
          <w:szCs w:val="22"/>
        </w:rPr>
      </w:pPr>
    </w:p>
    <w:p w14:paraId="69C1326D" w14:textId="13F12499" w:rsidR="003C6A6A" w:rsidRDefault="003C6A6A" w:rsidP="003C6A6A">
      <w:pPr>
        <w:spacing w:line="360" w:lineRule="auto"/>
        <w:rPr>
          <w:rFonts w:cstheme="minorHAnsi"/>
          <w:sz w:val="22"/>
          <w:szCs w:val="22"/>
        </w:rPr>
      </w:pPr>
      <w:r w:rsidRPr="00071FAA">
        <w:rPr>
          <w:rFonts w:cstheme="minorHAnsi"/>
          <w:sz w:val="22"/>
          <w:szCs w:val="22"/>
        </w:rPr>
        <w:t>Tagsüber können die Polster zur gemütliche</w:t>
      </w:r>
      <w:r>
        <w:rPr>
          <w:rFonts w:cstheme="minorHAnsi"/>
          <w:sz w:val="22"/>
          <w:szCs w:val="22"/>
        </w:rPr>
        <w:t>n</w:t>
      </w:r>
      <w:r w:rsidRPr="00071FAA">
        <w:rPr>
          <w:rFonts w:cstheme="minorHAnsi"/>
          <w:sz w:val="22"/>
          <w:szCs w:val="22"/>
        </w:rPr>
        <w:t xml:space="preserve"> Sitzecke umgebaut werden</w:t>
      </w:r>
      <w:r>
        <w:rPr>
          <w:rFonts w:cstheme="minorHAnsi"/>
          <w:sz w:val="22"/>
          <w:szCs w:val="22"/>
        </w:rPr>
        <w:t xml:space="preserve"> und laden zum Spielen ein</w:t>
      </w:r>
      <w:r w:rsidRPr="00361AC4">
        <w:rPr>
          <w:rFonts w:cstheme="minorHAnsi"/>
          <w:sz w:val="22"/>
          <w:szCs w:val="22"/>
        </w:rPr>
        <w:t xml:space="preserve">. Die Noppenstruktur </w:t>
      </w:r>
      <w:r>
        <w:rPr>
          <w:rFonts w:cstheme="minorHAnsi"/>
          <w:sz w:val="22"/>
          <w:szCs w:val="22"/>
        </w:rPr>
        <w:t xml:space="preserve">der </w:t>
      </w:r>
      <w:r w:rsidRPr="00071FAA">
        <w:rPr>
          <w:rFonts w:cstheme="minorHAnsi"/>
          <w:sz w:val="22"/>
          <w:szCs w:val="22"/>
        </w:rPr>
        <w:t>Formvlies</w:t>
      </w:r>
      <w:r>
        <w:rPr>
          <w:rFonts w:cstheme="minorHAnsi"/>
          <w:sz w:val="22"/>
          <w:szCs w:val="22"/>
        </w:rPr>
        <w:t xml:space="preserve">-Unterseiten </w:t>
      </w:r>
      <w:r w:rsidRPr="00CF5AC6">
        <w:rPr>
          <w:rFonts w:cstheme="minorHAnsi"/>
          <w:sz w:val="22"/>
          <w:szCs w:val="22"/>
        </w:rPr>
        <w:t>ermöglicht</w:t>
      </w:r>
      <w:r w:rsidRPr="00361AC4">
        <w:rPr>
          <w:rFonts w:cstheme="minorHAnsi"/>
          <w:sz w:val="22"/>
          <w:szCs w:val="22"/>
        </w:rPr>
        <w:t xml:space="preserve"> eine gute Luftzirkulation auch im Winter.</w:t>
      </w:r>
      <w:r>
        <w:rPr>
          <w:rFonts w:cstheme="minorHAnsi"/>
          <w:sz w:val="22"/>
          <w:szCs w:val="22"/>
        </w:rPr>
        <w:t xml:space="preserve"> </w:t>
      </w:r>
      <w:r w:rsidRPr="00361AC4">
        <w:rPr>
          <w:rFonts w:cstheme="minorHAnsi"/>
          <w:sz w:val="22"/>
          <w:szCs w:val="22"/>
        </w:rPr>
        <w:t xml:space="preserve">Die beiden unteren Betten haben jeweils ein Seitenfenster. Das obere Bett bietet mit einer Dachluke </w:t>
      </w:r>
      <w:r w:rsidRPr="0011009C">
        <w:rPr>
          <w:rFonts w:cstheme="minorHAnsi"/>
          <w:sz w:val="22"/>
          <w:szCs w:val="22"/>
        </w:rPr>
        <w:t>freien Blick auf den Sternenhimmel</w:t>
      </w:r>
      <w:r w:rsidRPr="00361AC4">
        <w:rPr>
          <w:rFonts w:cstheme="minorHAnsi"/>
          <w:sz w:val="22"/>
          <w:szCs w:val="22"/>
        </w:rPr>
        <w:t>. Dank Insektenschutz- und Verdunk</w:t>
      </w:r>
      <w:r>
        <w:rPr>
          <w:rFonts w:cstheme="minorHAnsi"/>
          <w:sz w:val="22"/>
          <w:szCs w:val="22"/>
        </w:rPr>
        <w:t>e</w:t>
      </w:r>
      <w:r w:rsidRPr="00361AC4">
        <w:rPr>
          <w:rFonts w:cstheme="minorHAnsi"/>
          <w:sz w:val="22"/>
          <w:szCs w:val="22"/>
        </w:rPr>
        <w:t xml:space="preserve">lungsplissees schlummert man auch dort ungestört. </w:t>
      </w:r>
      <w:r>
        <w:rPr>
          <w:rFonts w:cstheme="minorHAnsi"/>
          <w:sz w:val="22"/>
          <w:szCs w:val="22"/>
        </w:rPr>
        <w:t>LED-L</w:t>
      </w:r>
      <w:r w:rsidRPr="00361AC4">
        <w:rPr>
          <w:rFonts w:cstheme="minorHAnsi"/>
          <w:sz w:val="22"/>
          <w:szCs w:val="22"/>
        </w:rPr>
        <w:t xml:space="preserve">ampen auf allen Etagen spenden angenehmes Leselicht. Dank </w:t>
      </w:r>
      <w:proofErr w:type="spellStart"/>
      <w:r w:rsidRPr="00361AC4">
        <w:rPr>
          <w:rFonts w:cstheme="minorHAnsi"/>
          <w:sz w:val="22"/>
          <w:szCs w:val="22"/>
        </w:rPr>
        <w:t>Dimmfunktion</w:t>
      </w:r>
      <w:proofErr w:type="spellEnd"/>
      <w:r>
        <w:rPr>
          <w:rFonts w:cstheme="minorHAnsi"/>
          <w:sz w:val="22"/>
          <w:szCs w:val="22"/>
        </w:rPr>
        <w:t xml:space="preserve"> und </w:t>
      </w:r>
      <w:r w:rsidRPr="00361AC4">
        <w:rPr>
          <w:rFonts w:cstheme="minorHAnsi"/>
          <w:sz w:val="22"/>
          <w:szCs w:val="22"/>
        </w:rPr>
        <w:t>integrierte</w:t>
      </w:r>
      <w:r>
        <w:rPr>
          <w:rFonts w:cstheme="minorHAnsi"/>
          <w:sz w:val="22"/>
          <w:szCs w:val="22"/>
        </w:rPr>
        <w:t>n</w:t>
      </w:r>
      <w:r w:rsidRPr="00361AC4">
        <w:rPr>
          <w:rFonts w:cstheme="minorHAnsi"/>
          <w:sz w:val="22"/>
          <w:szCs w:val="22"/>
        </w:rPr>
        <w:t xml:space="preserve"> USB</w:t>
      </w:r>
      <w:r>
        <w:rPr>
          <w:rFonts w:cstheme="minorHAnsi"/>
          <w:sz w:val="22"/>
          <w:szCs w:val="22"/>
        </w:rPr>
        <w:t xml:space="preserve"> A/C Anschlüssen</w:t>
      </w:r>
      <w:r w:rsidRPr="00361AC4">
        <w:rPr>
          <w:rFonts w:cstheme="minorHAnsi"/>
          <w:sz w:val="22"/>
          <w:szCs w:val="22"/>
        </w:rPr>
        <w:t xml:space="preserve"> dienen sie gleichzeitig als Nachtlicht</w:t>
      </w:r>
      <w:r>
        <w:rPr>
          <w:rFonts w:cstheme="minorHAnsi"/>
          <w:sz w:val="22"/>
          <w:szCs w:val="22"/>
        </w:rPr>
        <w:t xml:space="preserve"> und Stromquelle</w:t>
      </w:r>
      <w:r w:rsidRPr="00361AC4">
        <w:rPr>
          <w:rFonts w:cstheme="minorHAnsi"/>
          <w:sz w:val="22"/>
          <w:szCs w:val="22"/>
        </w:rPr>
        <w:t>.</w:t>
      </w:r>
      <w:r>
        <w:rPr>
          <w:rFonts w:cstheme="minorHAnsi"/>
          <w:sz w:val="22"/>
          <w:szCs w:val="22"/>
        </w:rPr>
        <w:t xml:space="preserve"> </w:t>
      </w:r>
      <w:r w:rsidRPr="00CF5AC6">
        <w:rPr>
          <w:rFonts w:cstheme="minorHAnsi"/>
          <w:sz w:val="22"/>
          <w:szCs w:val="22"/>
        </w:rPr>
        <w:t xml:space="preserve">Viel zusätzlichen Stauraum bietet das am Fußende der Betten eingelassene Regal. Dort warten </w:t>
      </w:r>
      <w:r>
        <w:rPr>
          <w:rFonts w:cstheme="minorHAnsi"/>
          <w:sz w:val="22"/>
          <w:szCs w:val="22"/>
        </w:rPr>
        <w:t xml:space="preserve">Kleidung, </w:t>
      </w:r>
      <w:r w:rsidRPr="00CF5AC6">
        <w:rPr>
          <w:rFonts w:cstheme="minorHAnsi"/>
          <w:sz w:val="22"/>
          <w:szCs w:val="22"/>
        </w:rPr>
        <w:t>Spielzeuge und Kuscheltiere in praktischen Ordnungsboxen auf ihren Einsatz</w:t>
      </w:r>
      <w:r>
        <w:rPr>
          <w:rFonts w:cstheme="minorHAnsi"/>
          <w:sz w:val="22"/>
          <w:szCs w:val="22"/>
        </w:rPr>
        <w:t>.</w:t>
      </w:r>
    </w:p>
    <w:p w14:paraId="46F61645" w14:textId="77777777" w:rsidR="003C6A6A" w:rsidRDefault="003C6A6A" w:rsidP="004429AF">
      <w:pPr>
        <w:spacing w:line="360" w:lineRule="auto"/>
        <w:rPr>
          <w:rFonts w:cstheme="minorHAnsi"/>
          <w:sz w:val="22"/>
          <w:szCs w:val="22"/>
        </w:rPr>
      </w:pPr>
    </w:p>
    <w:p w14:paraId="783A561D" w14:textId="279E2F5B" w:rsidR="003C6A6A" w:rsidRDefault="003C6A6A" w:rsidP="003C6A6A">
      <w:pPr>
        <w:spacing w:line="360" w:lineRule="auto"/>
        <w:rPr>
          <w:rFonts w:ascii="Arial" w:hAnsi="Arial" w:cs="Arial"/>
          <w:b/>
          <w:caps/>
          <w:color w:val="5B8EBA"/>
        </w:rPr>
      </w:pPr>
    </w:p>
    <w:p w14:paraId="7A8B882D" w14:textId="77777777" w:rsidR="003E0AEA" w:rsidRDefault="003E0AEA" w:rsidP="003C6A6A">
      <w:pPr>
        <w:spacing w:line="360" w:lineRule="auto"/>
        <w:rPr>
          <w:rFonts w:ascii="Arial" w:hAnsi="Arial" w:cs="Arial"/>
          <w:b/>
          <w:caps/>
          <w:color w:val="5B8EBA"/>
        </w:rPr>
      </w:pPr>
    </w:p>
    <w:p w14:paraId="46A88586" w14:textId="300EED31" w:rsidR="008A2812" w:rsidRPr="008A2812" w:rsidRDefault="008A2812" w:rsidP="004429AF">
      <w:pPr>
        <w:spacing w:line="360" w:lineRule="auto"/>
        <w:rPr>
          <w:rFonts w:cstheme="minorHAnsi"/>
          <w:noProof/>
          <w:sz w:val="20"/>
          <w:szCs w:val="20"/>
        </w:rPr>
      </w:pPr>
    </w:p>
    <w:p w14:paraId="1245D59D" w14:textId="6E1C16ED" w:rsidR="004429AF" w:rsidRDefault="004429AF" w:rsidP="004429AF">
      <w:pPr>
        <w:spacing w:line="360" w:lineRule="auto"/>
        <w:rPr>
          <w:rFonts w:cstheme="minorHAnsi"/>
          <w:sz w:val="22"/>
          <w:szCs w:val="22"/>
        </w:rPr>
      </w:pPr>
      <w:r w:rsidRPr="00361AC4">
        <w:rPr>
          <w:rFonts w:ascii="Arial" w:hAnsi="Arial" w:cs="Arial"/>
          <w:b/>
          <w:caps/>
          <w:color w:val="5B8EBA"/>
          <w:sz w:val="28"/>
          <w:szCs w:val="28"/>
        </w:rPr>
        <w:lastRenderedPageBreak/>
        <w:t>Mehr als ein Kinder</w:t>
      </w:r>
      <w:r w:rsidR="00184DCC">
        <w:rPr>
          <w:rFonts w:ascii="Arial" w:hAnsi="Arial" w:cs="Arial"/>
          <w:b/>
          <w:caps/>
          <w:color w:val="5B8EBA"/>
          <w:sz w:val="28"/>
          <w:szCs w:val="28"/>
        </w:rPr>
        <w:t>BETT</w:t>
      </w:r>
      <w:r w:rsidRPr="00361AC4">
        <w:rPr>
          <w:rFonts w:ascii="Arial" w:hAnsi="Arial" w:cs="Arial"/>
          <w:b/>
          <w:caps/>
          <w:color w:val="5B8EBA"/>
          <w:sz w:val="28"/>
          <w:szCs w:val="28"/>
        </w:rPr>
        <w:t>bereich</w:t>
      </w:r>
    </w:p>
    <w:p w14:paraId="25085AB1" w14:textId="3D9151A3" w:rsidR="005D5E64" w:rsidRDefault="00165509" w:rsidP="00165509">
      <w:pPr>
        <w:spacing w:line="360" w:lineRule="auto"/>
        <w:rPr>
          <w:rFonts w:ascii="Arial" w:hAnsi="Arial" w:cs="Arial"/>
          <w:b/>
          <w:caps/>
          <w:noProof/>
          <w:color w:val="5B8EBA"/>
          <w:sz w:val="28"/>
          <w:szCs w:val="28"/>
        </w:rPr>
      </w:pPr>
      <w:r w:rsidRPr="005D5E64">
        <w:rPr>
          <w:rFonts w:cstheme="minorHAnsi"/>
          <w:sz w:val="22"/>
          <w:szCs w:val="22"/>
        </w:rPr>
        <w:t xml:space="preserve">Schlafen, Spielen, Verstauen: Der Kinderbettbereich im MAXIA 595 KML ist so abwechslungsreich wie das Familienleben selbst. Kernelement des multifunktionalen Konzepts </w:t>
      </w:r>
      <w:r w:rsidR="00F767CC" w:rsidRPr="005D5E64">
        <w:rPr>
          <w:rFonts w:cstheme="minorHAnsi"/>
          <w:sz w:val="22"/>
          <w:szCs w:val="22"/>
        </w:rPr>
        <w:t>ist die gelochte Rückwand</w:t>
      </w:r>
      <w:r w:rsidRPr="005D5E64">
        <w:rPr>
          <w:rFonts w:cstheme="minorHAnsi"/>
          <w:sz w:val="22"/>
          <w:szCs w:val="22"/>
        </w:rPr>
        <w:t xml:space="preserve">. </w:t>
      </w:r>
      <w:r w:rsidR="00FF00AD" w:rsidRPr="005D5E64">
        <w:rPr>
          <w:rFonts w:cstheme="minorHAnsi"/>
          <w:sz w:val="22"/>
          <w:szCs w:val="22"/>
        </w:rPr>
        <w:t>Sie sicher</w:t>
      </w:r>
      <w:r w:rsidR="00F767CC" w:rsidRPr="005D5E64">
        <w:rPr>
          <w:rFonts w:cstheme="minorHAnsi"/>
          <w:sz w:val="22"/>
          <w:szCs w:val="22"/>
        </w:rPr>
        <w:t>t</w:t>
      </w:r>
      <w:r w:rsidR="00FF00AD" w:rsidRPr="005D5E64">
        <w:rPr>
          <w:rFonts w:cstheme="minorHAnsi"/>
          <w:sz w:val="22"/>
          <w:szCs w:val="22"/>
        </w:rPr>
        <w:t xml:space="preserve"> eine gleichmäßige Wärmeverteilung in den einzelnen Bettebenen. Gleichzeitig </w:t>
      </w:r>
      <w:r w:rsidR="004429AF" w:rsidRPr="005D5E64">
        <w:rPr>
          <w:rFonts w:cstheme="minorHAnsi"/>
          <w:sz w:val="22"/>
          <w:szCs w:val="22"/>
        </w:rPr>
        <w:t xml:space="preserve">dienen </w:t>
      </w:r>
      <w:r w:rsidR="00FF00AD" w:rsidRPr="005D5E64">
        <w:rPr>
          <w:rFonts w:cstheme="minorHAnsi"/>
          <w:sz w:val="22"/>
          <w:szCs w:val="22"/>
        </w:rPr>
        <w:t xml:space="preserve">die </w:t>
      </w:r>
      <w:r w:rsidR="00F767CC" w:rsidRPr="005D5E64">
        <w:rPr>
          <w:rFonts w:cstheme="minorHAnsi"/>
          <w:sz w:val="22"/>
          <w:szCs w:val="22"/>
        </w:rPr>
        <w:t xml:space="preserve">Öffnungen </w:t>
      </w:r>
      <w:r w:rsidR="004429AF" w:rsidRPr="005D5E64">
        <w:rPr>
          <w:rFonts w:cstheme="minorHAnsi"/>
          <w:sz w:val="22"/>
          <w:szCs w:val="22"/>
        </w:rPr>
        <w:t>als Verankerung für verschiedenes Zubehör</w:t>
      </w:r>
      <w:r w:rsidRPr="005D5E64">
        <w:rPr>
          <w:rFonts w:cstheme="minorHAnsi"/>
          <w:sz w:val="22"/>
          <w:szCs w:val="22"/>
        </w:rPr>
        <w:t xml:space="preserve"> – zum Beispiel Netztaschen und Spanngurte.</w:t>
      </w:r>
      <w:r w:rsidR="001C4BF6" w:rsidRPr="005D5E64">
        <w:rPr>
          <w:rFonts w:ascii="Arial" w:hAnsi="Arial" w:cs="Arial"/>
          <w:b/>
          <w:caps/>
          <w:noProof/>
          <w:color w:val="5B8EBA"/>
          <w:sz w:val="28"/>
          <w:szCs w:val="28"/>
        </w:rPr>
        <w:t xml:space="preserve"> </w:t>
      </w:r>
    </w:p>
    <w:p w14:paraId="12EABBCD" w14:textId="0AF59E07" w:rsidR="003E0AEA" w:rsidRDefault="003E0AEA" w:rsidP="00165509">
      <w:pPr>
        <w:spacing w:line="360" w:lineRule="auto"/>
        <w:rPr>
          <w:rFonts w:cstheme="minorHAnsi"/>
          <w:sz w:val="22"/>
          <w:szCs w:val="22"/>
        </w:rPr>
      </w:pPr>
      <w:r>
        <w:rPr>
          <w:rFonts w:cstheme="minorHAnsi"/>
          <w:noProof/>
          <w:sz w:val="22"/>
          <w:szCs w:val="22"/>
        </w:rPr>
        <w:drawing>
          <wp:anchor distT="0" distB="0" distL="114300" distR="114300" simplePos="0" relativeHeight="251662336" behindDoc="0" locked="0" layoutInCell="1" allowOverlap="1" wp14:anchorId="564D8181" wp14:editId="5B7470F5">
            <wp:simplePos x="0" y="0"/>
            <wp:positionH relativeFrom="margin">
              <wp:align>right</wp:align>
            </wp:positionH>
            <wp:positionV relativeFrom="paragraph">
              <wp:posOffset>279400</wp:posOffset>
            </wp:positionV>
            <wp:extent cx="2515870" cy="4927600"/>
            <wp:effectExtent l="0" t="0" r="0" b="6350"/>
            <wp:wrapThrough wrapText="bothSides">
              <wp:wrapPolygon edited="0">
                <wp:start x="0" y="0"/>
                <wp:lineTo x="0" y="21544"/>
                <wp:lineTo x="21426" y="21544"/>
                <wp:lineTo x="21426"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15870" cy="492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7ECEB" w14:textId="083D6D85" w:rsidR="008A2812" w:rsidRPr="00317247" w:rsidRDefault="008A2812" w:rsidP="00165509">
      <w:pPr>
        <w:spacing w:line="360" w:lineRule="auto"/>
        <w:rPr>
          <w:rFonts w:cstheme="minorHAnsi"/>
          <w:sz w:val="20"/>
          <w:szCs w:val="20"/>
        </w:rPr>
      </w:pPr>
      <w:r w:rsidRPr="00317247">
        <w:rPr>
          <w:rFonts w:cstheme="minorHAnsi"/>
          <w:noProof/>
          <w:sz w:val="18"/>
          <w:szCs w:val="18"/>
        </w:rPr>
        <w:drawing>
          <wp:anchor distT="0" distB="0" distL="114300" distR="114300" simplePos="0" relativeHeight="251664384" behindDoc="0" locked="0" layoutInCell="1" allowOverlap="1" wp14:anchorId="6AF8C350" wp14:editId="17B7B75E">
            <wp:simplePos x="0" y="0"/>
            <wp:positionH relativeFrom="margin">
              <wp:posOffset>-25400</wp:posOffset>
            </wp:positionH>
            <wp:positionV relativeFrom="paragraph">
              <wp:posOffset>7620</wp:posOffset>
            </wp:positionV>
            <wp:extent cx="3280410" cy="4921250"/>
            <wp:effectExtent l="0" t="0" r="0" b="0"/>
            <wp:wrapThrough wrapText="bothSides">
              <wp:wrapPolygon edited="0">
                <wp:start x="0" y="0"/>
                <wp:lineTo x="0" y="21489"/>
                <wp:lineTo x="21449" y="21489"/>
                <wp:lineTo x="21449"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80410" cy="492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247" w:rsidRPr="00317247">
        <w:rPr>
          <w:rFonts w:cstheme="minorHAnsi"/>
          <w:sz w:val="20"/>
          <w:szCs w:val="20"/>
        </w:rPr>
        <w:t>Der multifunktionale Kinderbettbereich des MAXIA 595 KML</w:t>
      </w:r>
    </w:p>
    <w:p w14:paraId="4C3B9FB7" w14:textId="77777777" w:rsidR="008A2812" w:rsidRPr="00DD3315" w:rsidRDefault="008A2812" w:rsidP="00165509">
      <w:pPr>
        <w:spacing w:line="360" w:lineRule="auto"/>
        <w:rPr>
          <w:rFonts w:cstheme="minorHAnsi"/>
          <w:color w:val="FF0000"/>
          <w:sz w:val="22"/>
          <w:szCs w:val="22"/>
        </w:rPr>
      </w:pPr>
    </w:p>
    <w:p w14:paraId="29C15343" w14:textId="77777777" w:rsidR="003E0AEA" w:rsidRDefault="00FF00AD" w:rsidP="004429AF">
      <w:pPr>
        <w:spacing w:line="360" w:lineRule="auto"/>
        <w:rPr>
          <w:rFonts w:cstheme="minorHAnsi"/>
          <w:sz w:val="22"/>
          <w:szCs w:val="22"/>
        </w:rPr>
      </w:pPr>
      <w:r w:rsidRPr="005D5E64">
        <w:rPr>
          <w:rFonts w:cstheme="minorHAnsi"/>
          <w:sz w:val="22"/>
          <w:szCs w:val="22"/>
        </w:rPr>
        <w:t>Die herausnehmbare Leiter macht den Einstieg in die oberen Bettetagen auch für Kinderfüße einfach und komfortabel. Wird der untere Bereich nicht als Bett oder Spielzimmer genutzt, dient die Leiter als Siche</w:t>
      </w:r>
      <w:r w:rsidR="00CF5AC6" w:rsidRPr="005D5E64">
        <w:rPr>
          <w:rFonts w:cstheme="minorHAnsi"/>
          <w:sz w:val="22"/>
          <w:szCs w:val="22"/>
        </w:rPr>
        <w:t>rung für dort verstautes Gepäck</w:t>
      </w:r>
      <w:r w:rsidRPr="005D5E64">
        <w:rPr>
          <w:rFonts w:cstheme="minorHAnsi"/>
          <w:sz w:val="22"/>
          <w:szCs w:val="22"/>
        </w:rPr>
        <w:t xml:space="preserve">. Alternativ finden dort Vierbeiner einen gemütlichen Rückzugsort mit Platz für ein Ruhekissen. „Eine multifunktionale Nutzung ist der Grundgedanke des MAXIA 595 KML“ erklärt Christoph </w:t>
      </w:r>
      <w:proofErr w:type="spellStart"/>
      <w:r w:rsidRPr="005D5E64">
        <w:rPr>
          <w:rFonts w:cstheme="minorHAnsi"/>
          <w:sz w:val="22"/>
          <w:szCs w:val="22"/>
        </w:rPr>
        <w:t>Semkow</w:t>
      </w:r>
      <w:proofErr w:type="spellEnd"/>
      <w:r w:rsidR="00F767CC" w:rsidRPr="005D5E64">
        <w:rPr>
          <w:rFonts w:cstheme="minorHAnsi"/>
          <w:sz w:val="22"/>
          <w:szCs w:val="22"/>
        </w:rPr>
        <w:t>, Projektleiter der M</w:t>
      </w:r>
      <w:r w:rsidR="003A5DCB">
        <w:rPr>
          <w:rFonts w:cstheme="minorHAnsi"/>
          <w:sz w:val="22"/>
          <w:szCs w:val="22"/>
        </w:rPr>
        <w:t>AXIA</w:t>
      </w:r>
      <w:r w:rsidR="002F58BE">
        <w:rPr>
          <w:rFonts w:cstheme="minorHAnsi"/>
          <w:sz w:val="22"/>
          <w:szCs w:val="22"/>
        </w:rPr>
        <w:t>-</w:t>
      </w:r>
      <w:r w:rsidR="00071FAA" w:rsidRPr="005D5E64">
        <w:rPr>
          <w:rFonts w:cstheme="minorHAnsi"/>
          <w:sz w:val="22"/>
          <w:szCs w:val="22"/>
        </w:rPr>
        <w:t>Entwicklung</w:t>
      </w:r>
      <w:r w:rsidR="00F767CC" w:rsidRPr="005D5E64">
        <w:rPr>
          <w:rFonts w:cstheme="minorHAnsi"/>
          <w:sz w:val="22"/>
          <w:szCs w:val="22"/>
        </w:rPr>
        <w:t>.</w:t>
      </w:r>
      <w:r w:rsidRPr="005D5E64">
        <w:rPr>
          <w:rFonts w:cstheme="minorHAnsi"/>
          <w:sz w:val="22"/>
          <w:szCs w:val="22"/>
        </w:rPr>
        <w:t xml:space="preserve"> „Dieser Wohnwagen begleitet Familien </w:t>
      </w:r>
      <w:r w:rsidRPr="005D5E64">
        <w:rPr>
          <w:rFonts w:cstheme="minorHAnsi"/>
          <w:sz w:val="22"/>
          <w:szCs w:val="22"/>
        </w:rPr>
        <w:lastRenderedPageBreak/>
        <w:t>ein Leben lang: Vom ersten bi</w:t>
      </w:r>
      <w:r w:rsidR="0011009C" w:rsidRPr="005D5E64">
        <w:rPr>
          <w:rFonts w:cstheme="minorHAnsi"/>
          <w:sz w:val="22"/>
          <w:szCs w:val="22"/>
        </w:rPr>
        <w:t>s zum dritten Kind, w</w:t>
      </w:r>
      <w:r w:rsidR="00A8559D" w:rsidRPr="005D5E64">
        <w:rPr>
          <w:rFonts w:cstheme="minorHAnsi"/>
          <w:sz w:val="22"/>
          <w:szCs w:val="22"/>
        </w:rPr>
        <w:t>enn eine Freundin mit in den Urlaub fährt</w:t>
      </w:r>
      <w:r w:rsidR="0011009C" w:rsidRPr="005D5E64">
        <w:rPr>
          <w:rFonts w:cstheme="minorHAnsi"/>
          <w:sz w:val="22"/>
          <w:szCs w:val="22"/>
        </w:rPr>
        <w:t xml:space="preserve"> oder wenn</w:t>
      </w:r>
      <w:r w:rsidRPr="005D5E64">
        <w:rPr>
          <w:rFonts w:cstheme="minorHAnsi"/>
          <w:sz w:val="22"/>
          <w:szCs w:val="22"/>
        </w:rPr>
        <w:t xml:space="preserve"> nicht mehr alle Kinder mit</w:t>
      </w:r>
      <w:r w:rsidR="00A8559D" w:rsidRPr="005D5E64">
        <w:rPr>
          <w:rFonts w:cstheme="minorHAnsi"/>
          <w:sz w:val="22"/>
          <w:szCs w:val="22"/>
        </w:rPr>
        <w:t>reisen</w:t>
      </w:r>
      <w:r w:rsidRPr="005D5E64">
        <w:rPr>
          <w:rFonts w:cstheme="minorHAnsi"/>
          <w:sz w:val="22"/>
          <w:szCs w:val="22"/>
        </w:rPr>
        <w:t xml:space="preserve">, aber vielleicht ein Hund dazukommt. </w:t>
      </w:r>
    </w:p>
    <w:p w14:paraId="79EB88B8" w14:textId="526C8F46" w:rsidR="004429AF" w:rsidRDefault="00FF00AD" w:rsidP="004429AF">
      <w:pPr>
        <w:spacing w:line="360" w:lineRule="auto"/>
        <w:rPr>
          <w:rFonts w:cstheme="minorHAnsi"/>
          <w:sz w:val="22"/>
          <w:szCs w:val="22"/>
        </w:rPr>
      </w:pPr>
      <w:r w:rsidRPr="005D5E64">
        <w:rPr>
          <w:rFonts w:cstheme="minorHAnsi"/>
          <w:sz w:val="22"/>
          <w:szCs w:val="22"/>
        </w:rPr>
        <w:t xml:space="preserve">Auch ohne </w:t>
      </w:r>
      <w:r w:rsidR="00CF5AC6" w:rsidRPr="005D5E64">
        <w:rPr>
          <w:rFonts w:cstheme="minorHAnsi"/>
          <w:sz w:val="22"/>
          <w:szCs w:val="22"/>
        </w:rPr>
        <w:t>Etagenbetten</w:t>
      </w:r>
      <w:r w:rsidRPr="005D5E64">
        <w:rPr>
          <w:rFonts w:cstheme="minorHAnsi"/>
          <w:sz w:val="22"/>
          <w:szCs w:val="22"/>
        </w:rPr>
        <w:t xml:space="preserve"> lässt sich der Bereich als flexibler Stauraum nutzen. </w:t>
      </w:r>
      <w:r w:rsidR="003F6304" w:rsidRPr="005D5E64">
        <w:rPr>
          <w:rFonts w:cstheme="minorHAnsi"/>
          <w:sz w:val="22"/>
          <w:szCs w:val="22"/>
        </w:rPr>
        <w:t>D</w:t>
      </w:r>
      <w:r w:rsidR="003B18E3" w:rsidRPr="005D5E64">
        <w:rPr>
          <w:rFonts w:cstheme="minorHAnsi"/>
          <w:sz w:val="22"/>
          <w:szCs w:val="22"/>
        </w:rPr>
        <w:t xml:space="preserve">afür sind weitere Elemente in Planung – zum Beispiel Regalsysteme, die sich wie alles Zubehör einfach in der Wand verankern lassen.“ </w:t>
      </w:r>
    </w:p>
    <w:p w14:paraId="457EA645" w14:textId="77777777" w:rsidR="003C6A6A" w:rsidRPr="005D5E64" w:rsidRDefault="003C6A6A" w:rsidP="004429AF">
      <w:pPr>
        <w:spacing w:line="360" w:lineRule="auto"/>
        <w:rPr>
          <w:rFonts w:cstheme="minorHAnsi"/>
          <w:sz w:val="22"/>
          <w:szCs w:val="22"/>
        </w:rPr>
      </w:pPr>
    </w:p>
    <w:p w14:paraId="5BE8FF3E" w14:textId="203029ED" w:rsidR="004429AF" w:rsidRDefault="003C6A6A" w:rsidP="004429AF">
      <w:pPr>
        <w:spacing w:line="360" w:lineRule="auto"/>
        <w:rPr>
          <w:rFonts w:ascii="Arial" w:hAnsi="Arial" w:cs="Arial"/>
          <w:b/>
          <w:caps/>
          <w:color w:val="5B8EBA"/>
        </w:rPr>
      </w:pPr>
      <w:r>
        <w:rPr>
          <w:rFonts w:cstheme="minorHAnsi"/>
          <w:noProof/>
          <w:sz w:val="22"/>
          <w:szCs w:val="22"/>
        </w:rPr>
        <w:drawing>
          <wp:inline distT="0" distB="0" distL="0" distR="0" wp14:anchorId="72C51E12" wp14:editId="5F8DA153">
            <wp:extent cx="5972175" cy="3981450"/>
            <wp:effectExtent l="0" t="0" r="9525" b="0"/>
            <wp:docPr id="12" name="Grafik 12" descr="Ein Bild, das Person,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erson, gelb enthält.&#10;&#10;Automatisch generierte Beschreibu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72175" cy="3981450"/>
                    </a:xfrm>
                    <a:prstGeom prst="rect">
                      <a:avLst/>
                    </a:prstGeom>
                    <a:noFill/>
                    <a:ln>
                      <a:noFill/>
                    </a:ln>
                  </pic:spPr>
                </pic:pic>
              </a:graphicData>
            </a:graphic>
          </wp:inline>
        </w:drawing>
      </w:r>
    </w:p>
    <w:p w14:paraId="464445FC" w14:textId="380272ED" w:rsidR="00DD3315" w:rsidRPr="003E0AEA" w:rsidRDefault="003E0AEA" w:rsidP="00361AC4">
      <w:pPr>
        <w:spacing w:line="360" w:lineRule="auto"/>
        <w:rPr>
          <w:rFonts w:cstheme="minorHAnsi"/>
          <w:sz w:val="20"/>
          <w:szCs w:val="20"/>
        </w:rPr>
      </w:pPr>
      <w:r>
        <w:rPr>
          <w:rFonts w:cstheme="minorHAnsi"/>
          <w:sz w:val="20"/>
          <w:szCs w:val="20"/>
        </w:rPr>
        <w:t>Tagsituation im Kinderbettbereich des MAXIA 595 KML</w:t>
      </w:r>
    </w:p>
    <w:p w14:paraId="339BAB44" w14:textId="77777777" w:rsidR="003E0AEA" w:rsidRDefault="003E0AEA" w:rsidP="00361AC4">
      <w:pPr>
        <w:spacing w:line="360" w:lineRule="auto"/>
        <w:rPr>
          <w:rFonts w:cstheme="minorHAnsi"/>
          <w:sz w:val="22"/>
          <w:szCs w:val="22"/>
        </w:rPr>
      </w:pPr>
    </w:p>
    <w:p w14:paraId="0DC7A9C2" w14:textId="77777777" w:rsidR="00672392" w:rsidRDefault="00672392" w:rsidP="003F6304">
      <w:pPr>
        <w:spacing w:line="360" w:lineRule="auto"/>
        <w:rPr>
          <w:rFonts w:ascii="Arial" w:hAnsi="Arial" w:cs="Arial"/>
          <w:b/>
          <w:caps/>
          <w:color w:val="5B8EBA"/>
          <w:sz w:val="28"/>
          <w:szCs w:val="28"/>
        </w:rPr>
      </w:pPr>
      <w:proofErr w:type="spellStart"/>
      <w:r w:rsidRPr="00672392">
        <w:rPr>
          <w:rFonts w:ascii="Arial" w:hAnsi="Arial" w:cs="Arial"/>
          <w:b/>
          <w:caps/>
          <w:color w:val="5B8EBA"/>
          <w:sz w:val="28"/>
          <w:szCs w:val="28"/>
        </w:rPr>
        <w:t>Großes</w:t>
      </w:r>
      <w:proofErr w:type="spellEnd"/>
      <w:r w:rsidRPr="00672392">
        <w:rPr>
          <w:rFonts w:ascii="Arial" w:hAnsi="Arial" w:cs="Arial"/>
          <w:b/>
          <w:caps/>
          <w:color w:val="5B8EBA"/>
          <w:sz w:val="28"/>
          <w:szCs w:val="28"/>
        </w:rPr>
        <w:t xml:space="preserve"> Familienbett</w:t>
      </w:r>
    </w:p>
    <w:p w14:paraId="1790A93F" w14:textId="45E970EE" w:rsidR="003F6304" w:rsidRDefault="003F6304" w:rsidP="003F6304">
      <w:pPr>
        <w:spacing w:line="360" w:lineRule="auto"/>
        <w:rPr>
          <w:rFonts w:cstheme="minorHAnsi"/>
          <w:sz w:val="22"/>
          <w:szCs w:val="22"/>
        </w:rPr>
      </w:pPr>
      <w:r w:rsidRPr="00361AC4">
        <w:rPr>
          <w:rFonts w:cstheme="minorHAnsi"/>
          <w:sz w:val="22"/>
          <w:szCs w:val="22"/>
        </w:rPr>
        <w:t xml:space="preserve">Passend zum </w:t>
      </w:r>
      <w:r w:rsidR="00CF5AC6">
        <w:rPr>
          <w:rFonts w:cstheme="minorHAnsi"/>
          <w:sz w:val="22"/>
          <w:szCs w:val="22"/>
        </w:rPr>
        <w:t>neuen</w:t>
      </w:r>
      <w:r w:rsidRPr="00361AC4">
        <w:rPr>
          <w:rFonts w:cstheme="minorHAnsi"/>
          <w:sz w:val="22"/>
          <w:szCs w:val="22"/>
        </w:rPr>
        <w:t xml:space="preserve"> Kinderbe</w:t>
      </w:r>
      <w:r w:rsidR="00CF5AC6">
        <w:rPr>
          <w:rFonts w:cstheme="minorHAnsi"/>
          <w:sz w:val="22"/>
          <w:szCs w:val="22"/>
        </w:rPr>
        <w:t>ttbe</w:t>
      </w:r>
      <w:r w:rsidRPr="00361AC4">
        <w:rPr>
          <w:rFonts w:cstheme="minorHAnsi"/>
          <w:sz w:val="22"/>
          <w:szCs w:val="22"/>
        </w:rPr>
        <w:t>reich hat auch der Schlafplatz für Erwachsene mehrere Funktionen: Die zwei bewährten Einzelbetten lassen sich mit der Erweiterung in ein gemütliches Familienbett mit einer Breite von ca. 2,20 m verwandeln – genug Platz, um nachts kleinen Besuchern einen Ort zum Kuscheln zu bieten.</w:t>
      </w:r>
      <w:r>
        <w:rPr>
          <w:rFonts w:cstheme="minorHAnsi"/>
          <w:sz w:val="22"/>
          <w:szCs w:val="22"/>
        </w:rPr>
        <w:t xml:space="preserve"> </w:t>
      </w:r>
      <w:r w:rsidR="00DC23F3" w:rsidRPr="001D7A10">
        <w:rPr>
          <w:rFonts w:cstheme="minorHAnsi"/>
          <w:sz w:val="22"/>
          <w:szCs w:val="22"/>
        </w:rPr>
        <w:t>Und ausreichend Raum für zwei Erwachsene und ein weiteres Kind.</w:t>
      </w:r>
    </w:p>
    <w:p w14:paraId="23B997FA" w14:textId="01C7044D" w:rsidR="003F6304" w:rsidRDefault="003F6304" w:rsidP="003F6304">
      <w:pPr>
        <w:spacing w:line="360" w:lineRule="auto"/>
        <w:rPr>
          <w:rFonts w:cstheme="minorHAnsi"/>
          <w:sz w:val="22"/>
          <w:szCs w:val="22"/>
        </w:rPr>
      </w:pPr>
    </w:p>
    <w:p w14:paraId="4AFCA143" w14:textId="349E3055" w:rsidR="009B481C" w:rsidRDefault="009B481C" w:rsidP="003F6304">
      <w:pPr>
        <w:spacing w:line="360" w:lineRule="auto"/>
        <w:rPr>
          <w:rFonts w:cstheme="minorHAnsi"/>
          <w:sz w:val="22"/>
          <w:szCs w:val="22"/>
        </w:rPr>
      </w:pPr>
      <w:r>
        <w:rPr>
          <w:rFonts w:cstheme="minorHAnsi"/>
          <w:noProof/>
          <w:sz w:val="22"/>
          <w:szCs w:val="22"/>
        </w:rPr>
        <w:lastRenderedPageBreak/>
        <w:drawing>
          <wp:inline distT="0" distB="0" distL="0" distR="0" wp14:anchorId="58D1AFB1" wp14:editId="2800D71E">
            <wp:extent cx="5994400" cy="3994150"/>
            <wp:effectExtent l="0" t="0" r="635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94400" cy="3994150"/>
                    </a:xfrm>
                    <a:prstGeom prst="rect">
                      <a:avLst/>
                    </a:prstGeom>
                    <a:noFill/>
                    <a:ln>
                      <a:noFill/>
                    </a:ln>
                  </pic:spPr>
                </pic:pic>
              </a:graphicData>
            </a:graphic>
          </wp:inline>
        </w:drawing>
      </w:r>
    </w:p>
    <w:p w14:paraId="4F8F3122" w14:textId="1DA3D2A5" w:rsidR="00DD3315" w:rsidRPr="00DD3315" w:rsidRDefault="00DD3315" w:rsidP="003F6304">
      <w:pPr>
        <w:spacing w:line="360" w:lineRule="auto"/>
        <w:rPr>
          <w:rFonts w:cstheme="minorHAnsi"/>
          <w:sz w:val="20"/>
          <w:szCs w:val="20"/>
        </w:rPr>
      </w:pPr>
      <w:r w:rsidRPr="00DD3315">
        <w:rPr>
          <w:rFonts w:cstheme="minorHAnsi"/>
          <w:sz w:val="20"/>
          <w:szCs w:val="20"/>
        </w:rPr>
        <w:t>Das gemütliche Familienbett mit optionaler Bettverbreiterung</w:t>
      </w:r>
    </w:p>
    <w:p w14:paraId="4570649A" w14:textId="77777777" w:rsidR="009B481C" w:rsidRPr="009B481C" w:rsidRDefault="009B481C" w:rsidP="003F6304">
      <w:pPr>
        <w:spacing w:line="360" w:lineRule="auto"/>
        <w:rPr>
          <w:rFonts w:cstheme="minorHAnsi"/>
          <w:color w:val="FF0000"/>
          <w:sz w:val="22"/>
          <w:szCs w:val="22"/>
        </w:rPr>
      </w:pPr>
    </w:p>
    <w:p w14:paraId="22080D3E" w14:textId="77777777" w:rsidR="00361AC4" w:rsidRDefault="00361AC4" w:rsidP="002D589B">
      <w:pPr>
        <w:spacing w:line="360" w:lineRule="auto"/>
        <w:rPr>
          <w:rFonts w:cstheme="minorHAnsi"/>
          <w:sz w:val="22"/>
          <w:szCs w:val="22"/>
        </w:rPr>
      </w:pPr>
      <w:r w:rsidRPr="00361AC4">
        <w:rPr>
          <w:rFonts w:ascii="Arial" w:hAnsi="Arial" w:cs="Arial"/>
          <w:b/>
          <w:caps/>
          <w:color w:val="5B8EBA"/>
          <w:sz w:val="28"/>
          <w:szCs w:val="28"/>
        </w:rPr>
        <w:t>Gemütlicher Wohn- und Essbereich</w:t>
      </w:r>
    </w:p>
    <w:p w14:paraId="29F0B893" w14:textId="2A51170D" w:rsidR="003444A6" w:rsidRDefault="00361AC4" w:rsidP="00361AC4">
      <w:pPr>
        <w:spacing w:line="360" w:lineRule="auto"/>
        <w:rPr>
          <w:rFonts w:cstheme="minorHAnsi"/>
          <w:sz w:val="22"/>
          <w:szCs w:val="22"/>
        </w:rPr>
      </w:pPr>
      <w:r w:rsidRPr="00361AC4">
        <w:rPr>
          <w:rFonts w:cstheme="minorHAnsi"/>
          <w:sz w:val="22"/>
          <w:szCs w:val="22"/>
        </w:rPr>
        <w:t xml:space="preserve">Wie bei allen Fahrzeugen der MAXIA-Welt geht es auch im MAXIA 595 KML nicht nur </w:t>
      </w:r>
      <w:r w:rsidRPr="00862CB4">
        <w:rPr>
          <w:rFonts w:cstheme="minorHAnsi"/>
          <w:sz w:val="22"/>
          <w:szCs w:val="22"/>
        </w:rPr>
        <w:t>um Funktion. Das offene Raumkonzept mit skandinavischem Möbeldesign</w:t>
      </w:r>
      <w:r w:rsidR="00274196">
        <w:rPr>
          <w:rFonts w:cstheme="minorHAnsi"/>
          <w:sz w:val="22"/>
          <w:szCs w:val="22"/>
        </w:rPr>
        <w:t xml:space="preserve"> </w:t>
      </w:r>
      <w:r w:rsidR="00274196" w:rsidRPr="00CF5AC6">
        <w:rPr>
          <w:rFonts w:cstheme="minorHAnsi"/>
          <w:sz w:val="22"/>
          <w:szCs w:val="22"/>
        </w:rPr>
        <w:t xml:space="preserve">versprüht Tiny-House-Charme. </w:t>
      </w:r>
      <w:r w:rsidRPr="00862CB4">
        <w:rPr>
          <w:rFonts w:cstheme="minorHAnsi"/>
          <w:sz w:val="22"/>
          <w:szCs w:val="22"/>
        </w:rPr>
        <w:t>In</w:t>
      </w:r>
      <w:r w:rsidRPr="00361AC4">
        <w:rPr>
          <w:rFonts w:cstheme="minorHAnsi"/>
          <w:sz w:val="22"/>
          <w:szCs w:val="22"/>
        </w:rPr>
        <w:t xml:space="preserve"> stylischer, aber unempfindlicher Filzoptik bezogene Flächen und natürliche Materialien sorgen für einen modernen Look. In der Mitte des Wohnwagens befinden sich </w:t>
      </w:r>
      <w:r w:rsidR="00071FAA">
        <w:rPr>
          <w:rFonts w:cstheme="minorHAnsi"/>
          <w:sz w:val="22"/>
          <w:szCs w:val="22"/>
        </w:rPr>
        <w:t xml:space="preserve">der geräumige Kleiderschrank, </w:t>
      </w:r>
      <w:r w:rsidRPr="00361AC4">
        <w:rPr>
          <w:rFonts w:cstheme="minorHAnsi"/>
          <w:sz w:val="22"/>
          <w:szCs w:val="22"/>
        </w:rPr>
        <w:t xml:space="preserve">die große Sitz- und Essgruppe sowie die Küche und das Bad. Die </w:t>
      </w:r>
      <w:r w:rsidR="003F6304">
        <w:rPr>
          <w:rFonts w:cstheme="minorHAnsi"/>
          <w:sz w:val="22"/>
          <w:szCs w:val="22"/>
        </w:rPr>
        <w:t>Familien-S</w:t>
      </w:r>
      <w:r w:rsidRPr="00361AC4">
        <w:rPr>
          <w:rFonts w:cstheme="minorHAnsi"/>
          <w:sz w:val="22"/>
          <w:szCs w:val="22"/>
        </w:rPr>
        <w:t>itzgruppe lässt sich zu einem weiteren Schlafplatz umbauen.</w:t>
      </w:r>
      <w:r w:rsidR="009178C8">
        <w:rPr>
          <w:rFonts w:cstheme="minorHAnsi"/>
          <w:sz w:val="22"/>
          <w:szCs w:val="22"/>
        </w:rPr>
        <w:t xml:space="preserve"> </w:t>
      </w:r>
      <w:r w:rsidR="00DC23F3" w:rsidRPr="001D7A10">
        <w:rPr>
          <w:rFonts w:cstheme="minorHAnsi"/>
          <w:sz w:val="22"/>
          <w:szCs w:val="22"/>
        </w:rPr>
        <w:t xml:space="preserve">So kommt der MAXIA 595 KML mit bis zu drei Stockbetten, einem großen Familienbett und der umgebauten Sitzgruppe auf stolze sieben Schlafmöglichkeiten. </w:t>
      </w:r>
    </w:p>
    <w:p w14:paraId="03EE0540" w14:textId="77777777" w:rsidR="003E0AEA" w:rsidRDefault="003E0AEA" w:rsidP="00361AC4">
      <w:pPr>
        <w:spacing w:line="360" w:lineRule="auto"/>
        <w:rPr>
          <w:rFonts w:cstheme="minorHAnsi"/>
          <w:sz w:val="22"/>
          <w:szCs w:val="22"/>
        </w:rPr>
      </w:pPr>
    </w:p>
    <w:p w14:paraId="2A9659E9" w14:textId="63FC5C53" w:rsidR="003E0AEA" w:rsidRDefault="003E0AEA" w:rsidP="00361AC4">
      <w:pPr>
        <w:spacing w:line="360" w:lineRule="auto"/>
        <w:rPr>
          <w:rFonts w:cstheme="minorHAnsi"/>
          <w:sz w:val="22"/>
          <w:szCs w:val="22"/>
        </w:rPr>
      </w:pPr>
      <w:r>
        <w:rPr>
          <w:rFonts w:cstheme="minorHAnsi"/>
          <w:noProof/>
          <w:sz w:val="22"/>
          <w:szCs w:val="22"/>
        </w:rPr>
        <w:drawing>
          <wp:anchor distT="0" distB="0" distL="114300" distR="114300" simplePos="0" relativeHeight="251665408" behindDoc="0" locked="0" layoutInCell="1" allowOverlap="1" wp14:anchorId="0608C723" wp14:editId="636EBCE2">
            <wp:simplePos x="0" y="0"/>
            <wp:positionH relativeFrom="margin">
              <wp:align>right</wp:align>
            </wp:positionH>
            <wp:positionV relativeFrom="paragraph">
              <wp:posOffset>158115</wp:posOffset>
            </wp:positionV>
            <wp:extent cx="2713990" cy="1066800"/>
            <wp:effectExtent l="0" t="0" r="0" b="0"/>
            <wp:wrapThrough wrapText="bothSides">
              <wp:wrapPolygon edited="0">
                <wp:start x="0" y="0"/>
                <wp:lineTo x="0" y="21214"/>
                <wp:lineTo x="21378" y="21214"/>
                <wp:lineTo x="21378"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1399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2"/>
          <w:szCs w:val="22"/>
        </w:rPr>
        <w:drawing>
          <wp:anchor distT="0" distB="0" distL="114300" distR="114300" simplePos="0" relativeHeight="251666432" behindDoc="0" locked="0" layoutInCell="1" allowOverlap="1" wp14:anchorId="6F06AC6E" wp14:editId="7D43E931">
            <wp:simplePos x="0" y="0"/>
            <wp:positionH relativeFrom="margin">
              <wp:align>left</wp:align>
            </wp:positionH>
            <wp:positionV relativeFrom="paragraph">
              <wp:posOffset>139065</wp:posOffset>
            </wp:positionV>
            <wp:extent cx="2768600" cy="1092200"/>
            <wp:effectExtent l="0" t="0" r="0" b="0"/>
            <wp:wrapThrough wrapText="bothSides">
              <wp:wrapPolygon edited="0">
                <wp:start x="0" y="0"/>
                <wp:lineTo x="0" y="21098"/>
                <wp:lineTo x="21402" y="21098"/>
                <wp:lineTo x="21402"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6860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EA035" w14:textId="6C9D275F" w:rsidR="0073138A" w:rsidRDefault="0073138A" w:rsidP="00361AC4">
      <w:pPr>
        <w:spacing w:line="360" w:lineRule="auto"/>
        <w:rPr>
          <w:rFonts w:cstheme="minorHAnsi"/>
          <w:sz w:val="22"/>
          <w:szCs w:val="22"/>
        </w:rPr>
      </w:pPr>
    </w:p>
    <w:p w14:paraId="066BFF62" w14:textId="77777777" w:rsidR="0073138A" w:rsidRPr="003F6304" w:rsidRDefault="0073138A" w:rsidP="00361AC4">
      <w:pPr>
        <w:spacing w:line="360" w:lineRule="auto"/>
        <w:rPr>
          <w:rFonts w:cstheme="minorHAnsi"/>
          <w:sz w:val="22"/>
          <w:szCs w:val="22"/>
        </w:rPr>
      </w:pPr>
    </w:p>
    <w:p w14:paraId="49FCDD0A" w14:textId="43F14E25" w:rsidR="00E7263B" w:rsidRDefault="00E7263B" w:rsidP="008D3633">
      <w:pPr>
        <w:spacing w:line="360" w:lineRule="auto"/>
        <w:rPr>
          <w:rFonts w:cstheme="minorHAnsi"/>
          <w:color w:val="FF0000"/>
          <w:sz w:val="22"/>
          <w:szCs w:val="22"/>
        </w:rPr>
      </w:pPr>
    </w:p>
    <w:p w14:paraId="6881E7B4" w14:textId="77777777" w:rsidR="003E0AEA" w:rsidRDefault="003E0AEA" w:rsidP="008D3633">
      <w:pPr>
        <w:spacing w:line="360" w:lineRule="auto"/>
        <w:rPr>
          <w:rFonts w:cstheme="minorHAnsi"/>
          <w:color w:val="FF0000"/>
          <w:sz w:val="22"/>
          <w:szCs w:val="22"/>
        </w:rPr>
      </w:pPr>
    </w:p>
    <w:p w14:paraId="0BEE8E32" w14:textId="6E87BD9B" w:rsidR="003E0AEA" w:rsidRPr="003E0AEA" w:rsidRDefault="003E0AEA" w:rsidP="008D3633">
      <w:pPr>
        <w:spacing w:line="360" w:lineRule="auto"/>
        <w:rPr>
          <w:rFonts w:cstheme="minorHAnsi"/>
          <w:sz w:val="20"/>
          <w:szCs w:val="20"/>
        </w:rPr>
      </w:pPr>
      <w:r w:rsidRPr="003E0AEA">
        <w:rPr>
          <w:rFonts w:cstheme="minorHAnsi"/>
          <w:sz w:val="20"/>
          <w:szCs w:val="20"/>
        </w:rPr>
        <w:t>Tag- und Nachtgrundriss des MAXIA 595 KML</w:t>
      </w:r>
    </w:p>
    <w:p w14:paraId="652C92CF" w14:textId="77777777" w:rsidR="0073138A" w:rsidRDefault="0073138A" w:rsidP="008D3633">
      <w:pPr>
        <w:spacing w:line="360" w:lineRule="auto"/>
        <w:rPr>
          <w:rFonts w:cstheme="minorHAnsi"/>
          <w:sz w:val="22"/>
          <w:szCs w:val="22"/>
        </w:rPr>
      </w:pPr>
    </w:p>
    <w:p w14:paraId="04B8AA7E" w14:textId="77777777" w:rsidR="003F6304" w:rsidRPr="009B481C" w:rsidRDefault="003F6304" w:rsidP="008D3633">
      <w:pPr>
        <w:spacing w:line="360" w:lineRule="auto"/>
        <w:rPr>
          <w:rFonts w:cstheme="minorHAnsi"/>
        </w:rPr>
      </w:pPr>
      <w:r w:rsidRPr="009B481C">
        <w:rPr>
          <w:rFonts w:ascii="Arial" w:hAnsi="Arial" w:cs="Arial"/>
          <w:b/>
          <w:caps/>
          <w:color w:val="5B8EBA"/>
          <w:sz w:val="28"/>
          <w:szCs w:val="28"/>
        </w:rPr>
        <w:lastRenderedPageBreak/>
        <w:t>Premiere auf der CMT Stuttgart</w:t>
      </w:r>
    </w:p>
    <w:p w14:paraId="3B715FCB" w14:textId="77777777" w:rsidR="008D3633" w:rsidRPr="007A679D" w:rsidRDefault="008D3633" w:rsidP="008D3633">
      <w:pPr>
        <w:spacing w:line="360" w:lineRule="auto"/>
        <w:rPr>
          <w:rFonts w:cstheme="minorHAnsi"/>
          <w:sz w:val="22"/>
          <w:szCs w:val="22"/>
        </w:rPr>
      </w:pPr>
      <w:r>
        <w:rPr>
          <w:rFonts w:cstheme="minorHAnsi"/>
          <w:sz w:val="22"/>
          <w:szCs w:val="22"/>
        </w:rPr>
        <w:t xml:space="preserve">Mit dem neuen MAXIA </w:t>
      </w:r>
      <w:r w:rsidR="00DA0DE8">
        <w:rPr>
          <w:rFonts w:cstheme="minorHAnsi"/>
          <w:sz w:val="22"/>
          <w:szCs w:val="22"/>
        </w:rPr>
        <w:t xml:space="preserve">595 </w:t>
      </w:r>
      <w:r>
        <w:rPr>
          <w:rFonts w:cstheme="minorHAnsi"/>
          <w:sz w:val="22"/>
          <w:szCs w:val="22"/>
        </w:rPr>
        <w:t xml:space="preserve">KML erfüllt Hobby alle Anforderungen an einen Familienwohnwagen – und mehr. Der im beliebten Hygge-Design der MAXIA-Welt designte Caravan kombiniert das Beste aus </w:t>
      </w:r>
      <w:r w:rsidR="00DA0DE8">
        <w:rPr>
          <w:rFonts w:cstheme="minorHAnsi"/>
          <w:sz w:val="22"/>
          <w:szCs w:val="22"/>
        </w:rPr>
        <w:t>den bereits bekannten MAXIA-Grundrissen mit einem neuen multifunktionalen Kinderbett-Konzept. Erstmals ausgestellt auf der CMT in Stuttgart vom 14.</w:t>
      </w:r>
      <w:r w:rsidR="00274196">
        <w:rPr>
          <w:rFonts w:cstheme="minorHAnsi"/>
          <w:sz w:val="22"/>
          <w:szCs w:val="22"/>
        </w:rPr>
        <w:t>– 22.</w:t>
      </w:r>
      <w:r w:rsidR="00DA0DE8">
        <w:rPr>
          <w:rFonts w:cstheme="minorHAnsi"/>
          <w:sz w:val="22"/>
          <w:szCs w:val="22"/>
        </w:rPr>
        <w:t>01.2023</w:t>
      </w:r>
      <w:r w:rsidR="00DA0DE8" w:rsidRPr="007A679D">
        <w:rPr>
          <w:rFonts w:cstheme="minorHAnsi"/>
          <w:sz w:val="22"/>
          <w:szCs w:val="22"/>
        </w:rPr>
        <w:t xml:space="preserve"> </w:t>
      </w:r>
      <w:r w:rsidR="003509FF" w:rsidRPr="007A679D">
        <w:rPr>
          <w:rFonts w:cstheme="minorHAnsi"/>
          <w:sz w:val="22"/>
          <w:szCs w:val="22"/>
        </w:rPr>
        <w:t xml:space="preserve">wird der MAXIA 595 KML Anfang </w:t>
      </w:r>
      <w:r w:rsidR="00F767CC" w:rsidRPr="007A679D">
        <w:rPr>
          <w:rFonts w:cstheme="minorHAnsi"/>
          <w:sz w:val="22"/>
          <w:szCs w:val="22"/>
        </w:rPr>
        <w:t xml:space="preserve">Sommer </w:t>
      </w:r>
      <w:r w:rsidR="00DA0DE8" w:rsidRPr="007A679D">
        <w:rPr>
          <w:rFonts w:cstheme="minorHAnsi"/>
          <w:sz w:val="22"/>
          <w:szCs w:val="22"/>
        </w:rPr>
        <w:t xml:space="preserve">2023 an </w:t>
      </w:r>
      <w:r w:rsidR="003509FF" w:rsidRPr="007A679D">
        <w:rPr>
          <w:rFonts w:cstheme="minorHAnsi"/>
          <w:sz w:val="22"/>
          <w:szCs w:val="22"/>
        </w:rPr>
        <w:t>die ersten Kunden</w:t>
      </w:r>
      <w:r w:rsidR="00DA0DE8" w:rsidRPr="007A679D">
        <w:rPr>
          <w:rFonts w:cstheme="minorHAnsi"/>
          <w:sz w:val="22"/>
          <w:szCs w:val="22"/>
        </w:rPr>
        <w:t xml:space="preserve"> ausgeliefert. </w:t>
      </w:r>
    </w:p>
    <w:p w14:paraId="0774B52F" w14:textId="77777777" w:rsidR="00361AC4" w:rsidRDefault="00361AC4" w:rsidP="002D589B">
      <w:pPr>
        <w:spacing w:line="360" w:lineRule="auto"/>
        <w:rPr>
          <w:rFonts w:cstheme="minorHAnsi"/>
          <w:sz w:val="22"/>
          <w:szCs w:val="22"/>
        </w:rPr>
      </w:pPr>
    </w:p>
    <w:p w14:paraId="235775A9" w14:textId="77777777" w:rsidR="00361AC4" w:rsidRPr="003444A6" w:rsidRDefault="00361AC4" w:rsidP="00361AC4">
      <w:pPr>
        <w:rPr>
          <w:b/>
          <w:bCs/>
          <w:sz w:val="22"/>
          <w:szCs w:val="22"/>
        </w:rPr>
      </w:pPr>
      <w:r w:rsidRPr="003444A6">
        <w:rPr>
          <w:b/>
          <w:bCs/>
          <w:sz w:val="22"/>
          <w:szCs w:val="22"/>
        </w:rPr>
        <w:t xml:space="preserve">Seine </w:t>
      </w:r>
      <w:r w:rsidR="009C6EFF">
        <w:rPr>
          <w:b/>
          <w:bCs/>
          <w:sz w:val="22"/>
          <w:szCs w:val="22"/>
        </w:rPr>
        <w:t xml:space="preserve">offizielle </w:t>
      </w:r>
      <w:r w:rsidRPr="003444A6">
        <w:rPr>
          <w:b/>
          <w:bCs/>
          <w:sz w:val="22"/>
          <w:szCs w:val="22"/>
        </w:rPr>
        <w:t xml:space="preserve">Premiere feiert der MAXIA 595 KML </w:t>
      </w:r>
      <w:r w:rsidR="00DA0DE8">
        <w:rPr>
          <w:b/>
          <w:bCs/>
          <w:sz w:val="22"/>
          <w:szCs w:val="22"/>
        </w:rPr>
        <w:t>am 13.01.2023 im Rahmen der CMT</w:t>
      </w:r>
      <w:r w:rsidR="003F6304">
        <w:rPr>
          <w:b/>
          <w:bCs/>
          <w:sz w:val="22"/>
          <w:szCs w:val="22"/>
        </w:rPr>
        <w:t>-</w:t>
      </w:r>
      <w:r w:rsidR="00DA0DE8">
        <w:rPr>
          <w:b/>
          <w:bCs/>
          <w:sz w:val="22"/>
          <w:szCs w:val="22"/>
        </w:rPr>
        <w:t xml:space="preserve">Pressekonferenz </w:t>
      </w:r>
      <w:r w:rsidR="00DA0DE8" w:rsidRPr="00CF5AC6">
        <w:rPr>
          <w:b/>
          <w:bCs/>
          <w:sz w:val="22"/>
          <w:szCs w:val="22"/>
        </w:rPr>
        <w:t xml:space="preserve">um </w:t>
      </w:r>
      <w:r w:rsidR="004E6A4E" w:rsidRPr="00CF5AC6">
        <w:rPr>
          <w:b/>
          <w:bCs/>
          <w:sz w:val="22"/>
          <w:szCs w:val="22"/>
        </w:rPr>
        <w:t>11:30</w:t>
      </w:r>
      <w:r w:rsidR="00DA0DE8" w:rsidRPr="00CF5AC6">
        <w:rPr>
          <w:b/>
          <w:bCs/>
          <w:sz w:val="22"/>
          <w:szCs w:val="22"/>
        </w:rPr>
        <w:t xml:space="preserve"> </w:t>
      </w:r>
      <w:r w:rsidR="00DA0DE8">
        <w:rPr>
          <w:b/>
          <w:bCs/>
          <w:sz w:val="22"/>
          <w:szCs w:val="22"/>
        </w:rPr>
        <w:t xml:space="preserve">Uhr am Hobbystand </w:t>
      </w:r>
      <w:r w:rsidR="00DA0DE8" w:rsidRPr="004E6A4E">
        <w:rPr>
          <w:b/>
          <w:bCs/>
          <w:sz w:val="22"/>
          <w:szCs w:val="22"/>
        </w:rPr>
        <w:t xml:space="preserve">in </w:t>
      </w:r>
      <w:r w:rsidR="00DA0DE8" w:rsidRPr="00CF5AC6">
        <w:rPr>
          <w:b/>
          <w:bCs/>
          <w:sz w:val="22"/>
          <w:szCs w:val="22"/>
        </w:rPr>
        <w:t xml:space="preserve">Halle </w:t>
      </w:r>
      <w:r w:rsidR="004E6A4E" w:rsidRPr="00CF5AC6">
        <w:rPr>
          <w:b/>
          <w:bCs/>
          <w:sz w:val="22"/>
          <w:szCs w:val="22"/>
        </w:rPr>
        <w:t>5</w:t>
      </w:r>
      <w:r w:rsidR="00274196">
        <w:rPr>
          <w:b/>
          <w:bCs/>
          <w:sz w:val="22"/>
          <w:szCs w:val="22"/>
        </w:rPr>
        <w:t>,</w:t>
      </w:r>
      <w:r w:rsidR="00DA0DE8">
        <w:rPr>
          <w:b/>
          <w:bCs/>
          <w:sz w:val="22"/>
          <w:szCs w:val="22"/>
        </w:rPr>
        <w:t xml:space="preserve"> zu der wir Sie herzlich einladen.</w:t>
      </w:r>
    </w:p>
    <w:p w14:paraId="6D49A6F7" w14:textId="77777777" w:rsidR="00361AC4" w:rsidRDefault="00361AC4" w:rsidP="002D589B">
      <w:pPr>
        <w:spacing w:line="360" w:lineRule="auto"/>
        <w:rPr>
          <w:rFonts w:cstheme="minorHAnsi"/>
          <w:sz w:val="22"/>
          <w:szCs w:val="22"/>
        </w:rPr>
      </w:pPr>
    </w:p>
    <w:p w14:paraId="3D973204" w14:textId="77777777" w:rsidR="003444A6" w:rsidRPr="00CE5C67" w:rsidRDefault="003444A6" w:rsidP="003444A6">
      <w:pPr>
        <w:spacing w:line="360" w:lineRule="auto"/>
        <w:rPr>
          <w:rFonts w:cstheme="minorHAnsi"/>
          <w:b/>
          <w:bCs/>
          <w:sz w:val="22"/>
          <w:szCs w:val="22"/>
        </w:rPr>
      </w:pPr>
      <w:r w:rsidRPr="00CE5C67">
        <w:rPr>
          <w:rFonts w:cstheme="minorHAnsi"/>
          <w:b/>
          <w:bCs/>
          <w:sz w:val="22"/>
          <w:szCs w:val="22"/>
        </w:rPr>
        <w:t>Weiterführende Informationen erhalten Sie über die Hobby Pressestelle:</w:t>
      </w:r>
    </w:p>
    <w:p w14:paraId="6C6686A9" w14:textId="77777777" w:rsidR="003444A6" w:rsidRPr="00CE5C67" w:rsidRDefault="006A0BF6" w:rsidP="003444A6">
      <w:pPr>
        <w:spacing w:line="360" w:lineRule="auto"/>
        <w:rPr>
          <w:rStyle w:val="Hyperlink"/>
          <w:rFonts w:cstheme="minorHAnsi"/>
          <w:color w:val="auto"/>
          <w:sz w:val="28"/>
          <w:szCs w:val="28"/>
          <w:u w:val="none"/>
        </w:rPr>
      </w:pPr>
      <w:hyperlink r:id="rId18" w:history="1">
        <w:r w:rsidR="003444A6" w:rsidRPr="00CE5C67">
          <w:rPr>
            <w:rStyle w:val="Hyperlink"/>
            <w:rFonts w:cstheme="minorHAnsi"/>
            <w:sz w:val="22"/>
            <w:szCs w:val="22"/>
          </w:rPr>
          <w:t>presse@hobby-caravan.de</w:t>
        </w:r>
      </w:hyperlink>
      <w:r w:rsidR="003444A6" w:rsidRPr="00CE5C67">
        <w:rPr>
          <w:rFonts w:cstheme="minorHAnsi"/>
          <w:sz w:val="22"/>
          <w:szCs w:val="22"/>
        </w:rPr>
        <w:t xml:space="preserve"> oder unter </w:t>
      </w:r>
      <w:hyperlink r:id="rId19" w:history="1">
        <w:r w:rsidR="003444A6" w:rsidRPr="001E2F68">
          <w:rPr>
            <w:rStyle w:val="Hyperlink"/>
            <w:rFonts w:cstheme="minorHAnsi"/>
            <w:sz w:val="22"/>
            <w:szCs w:val="22"/>
          </w:rPr>
          <w:t>mediaportal.hobby-caravan.de</w:t>
        </w:r>
      </w:hyperlink>
      <w:r w:rsidR="003444A6" w:rsidRPr="00CE5C67">
        <w:rPr>
          <w:rFonts w:cstheme="minorHAnsi"/>
          <w:sz w:val="22"/>
          <w:szCs w:val="22"/>
        </w:rPr>
        <w:t xml:space="preserve"> </w:t>
      </w:r>
    </w:p>
    <w:sectPr w:rsidR="003444A6" w:rsidRPr="00CE5C67" w:rsidSect="009B0DA2">
      <w:headerReference w:type="default" r:id="rId20"/>
      <w:footerReference w:type="default" r:id="rId21"/>
      <w:headerReference w:type="first" r:id="rId22"/>
      <w:footerReference w:type="first" r:id="rId23"/>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1900B" w14:textId="77777777" w:rsidR="00224300" w:rsidRDefault="00224300" w:rsidP="00EF701B">
      <w:r>
        <w:separator/>
      </w:r>
    </w:p>
  </w:endnote>
  <w:endnote w:type="continuationSeparator" w:id="0">
    <w:p w14:paraId="7DA7BC1E" w14:textId="77777777" w:rsidR="00224300" w:rsidRDefault="00224300"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77777777" w:rsidR="001E2F68" w:rsidRPr="00497FEE" w:rsidRDefault="001E2F68" w:rsidP="001E2F68">
    <w:pPr>
      <w:pStyle w:val="Formatvorlage1"/>
      <w:rPr>
        <w:rFonts w:ascii="Arial" w:hAnsi="Arial" w:cs="Arial"/>
        <w:sz w:val="16"/>
        <w:szCs w:val="16"/>
      </w:rPr>
    </w:pP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F512AB">
      <w:rPr>
        <w:rFonts w:ascii="Arial" w:hAnsi="Arial" w:cs="Arial"/>
        <w:noProof/>
        <w:sz w:val="16"/>
        <w:szCs w:val="16"/>
      </w:rPr>
      <w:t>5</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 </w:t>
    </w:r>
    <w:r w:rsidR="00F963B2" w:rsidRPr="00F963B2">
      <w:rPr>
        <w:rFonts w:ascii="Arial" w:hAnsi="Arial" w:cs="Arial"/>
        <w:sz w:val="16"/>
        <w:szCs w:val="16"/>
      </w:rPr>
      <w:t>09</w:t>
    </w:r>
    <w:r w:rsidR="00F963B2" w:rsidRPr="009F3A74">
      <w:rPr>
        <w:rFonts w:ascii="Arial" w:hAnsi="Arial" w:cs="Arial"/>
        <w:sz w:val="16"/>
        <w:szCs w:val="16"/>
      </w:rPr>
      <w:t>.</w:t>
    </w:r>
    <w:r w:rsidR="00CC2450">
      <w:rPr>
        <w:rFonts w:ascii="Arial" w:hAnsi="Arial" w:cs="Arial"/>
        <w:sz w:val="16"/>
        <w:szCs w:val="16"/>
      </w:rPr>
      <w:t>01</w:t>
    </w:r>
    <w:r w:rsidR="00F963B2">
      <w:rPr>
        <w:rFonts w:ascii="Arial" w:hAnsi="Arial" w:cs="Arial"/>
        <w:sz w:val="16"/>
        <w:szCs w:val="16"/>
      </w:rPr>
      <w:t>.202</w:t>
    </w:r>
    <w:r w:rsidR="00CC2450">
      <w:rPr>
        <w:rFonts w:ascii="Arial" w:hAnsi="Arial" w:cs="Arial"/>
        <w:sz w:val="16"/>
        <w:szCs w:val="16"/>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FA4D" w14:textId="77777777" w:rsidR="003B5097" w:rsidRPr="00497FEE" w:rsidRDefault="003B5097" w:rsidP="00497FEE">
    <w:pPr>
      <w:pStyle w:val="Formatvorlage1"/>
      <w:rPr>
        <w:rFonts w:ascii="Arial" w:hAnsi="Arial" w:cs="Arial"/>
        <w:sz w:val="16"/>
        <w:szCs w:val="16"/>
      </w:rPr>
    </w:pPr>
    <w:r w:rsidRPr="004062AE">
      <w:rPr>
        <w:rFonts w:ascii="Arial" w:hAnsi="Arial" w:cs="Arial"/>
        <w:noProof/>
        <w:sz w:val="16"/>
        <w:szCs w:val="16"/>
        <w:lang w:eastAsia="de-DE"/>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F512AB">
      <w:rPr>
        <w:rFonts w:ascii="Arial" w:hAnsi="Arial" w:cs="Arial"/>
        <w:noProof/>
        <w:sz w:val="16"/>
        <w:szCs w:val="16"/>
      </w:rPr>
      <w:t>1</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w:t>
    </w:r>
    <w:r w:rsidR="004D0A80">
      <w:rPr>
        <w:rFonts w:ascii="Arial" w:hAnsi="Arial" w:cs="Arial"/>
        <w:sz w:val="16"/>
        <w:szCs w:val="16"/>
      </w:rPr>
      <w:t>–</w:t>
    </w:r>
    <w:r w:rsidR="00F963B2" w:rsidRPr="00F963B2">
      <w:rPr>
        <w:rFonts w:ascii="Arial" w:hAnsi="Arial" w:cs="Arial"/>
        <w:sz w:val="16"/>
        <w:szCs w:val="16"/>
      </w:rPr>
      <w:t xml:space="preserve"> </w:t>
    </w:r>
    <w:r w:rsidR="00A5366C">
      <w:rPr>
        <w:rFonts w:ascii="Arial" w:hAnsi="Arial" w:cs="Arial"/>
        <w:sz w:val="16"/>
        <w:szCs w:val="16"/>
      </w:rPr>
      <w:t>09</w:t>
    </w:r>
    <w:r w:rsidR="00FD2851" w:rsidRPr="009F3A74">
      <w:rPr>
        <w:rFonts w:ascii="Arial" w:hAnsi="Arial" w:cs="Arial"/>
        <w:sz w:val="16"/>
        <w:szCs w:val="16"/>
      </w:rPr>
      <w:t>.</w:t>
    </w:r>
    <w:r w:rsidR="00CC2450">
      <w:rPr>
        <w:rFonts w:ascii="Arial" w:hAnsi="Arial" w:cs="Arial"/>
        <w:sz w:val="16"/>
        <w:szCs w:val="16"/>
      </w:rPr>
      <w:t>01</w:t>
    </w:r>
    <w:r w:rsidR="004D0A80">
      <w:rPr>
        <w:rFonts w:ascii="Arial" w:hAnsi="Arial" w:cs="Arial"/>
        <w:sz w:val="16"/>
        <w:szCs w:val="16"/>
      </w:rPr>
      <w:t>.202</w:t>
    </w:r>
    <w:r w:rsidR="00CC2450">
      <w:rPr>
        <w:rFonts w:ascii="Arial" w:hAnsi="Arial" w:cs="Arial"/>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B0EB5" w14:textId="77777777" w:rsidR="00224300" w:rsidRDefault="00224300" w:rsidP="00EF701B">
      <w:r>
        <w:separator/>
      </w:r>
    </w:p>
  </w:footnote>
  <w:footnote w:type="continuationSeparator" w:id="0">
    <w:p w14:paraId="371BF1F8" w14:textId="77777777" w:rsidR="00224300" w:rsidRDefault="00224300"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37D6F" w14:textId="77777777" w:rsidR="00361AC4" w:rsidRDefault="001E2F68" w:rsidP="00361AC4">
    <w:pPr>
      <w:pStyle w:val="Kopfzeile"/>
      <w:rPr>
        <w:rFonts w:ascii="Arial" w:hAnsi="Arial" w:cs="Arial"/>
        <w:color w:val="3F89BF"/>
        <w:sz w:val="16"/>
        <w:szCs w:val="16"/>
      </w:rPr>
    </w:pPr>
    <w:r>
      <w:rPr>
        <w:rFonts w:ascii="Arial" w:hAnsi="Arial" w:cs="Arial"/>
        <w:color w:val="3F89BF"/>
        <w:sz w:val="16"/>
        <w:szCs w:val="16"/>
      </w:rPr>
      <w:t xml:space="preserve">PRESSEMITTEILUNG: </w:t>
    </w:r>
    <w:r w:rsidR="00361AC4" w:rsidRPr="00361AC4">
      <w:rPr>
        <w:rFonts w:ascii="Arial" w:hAnsi="Arial" w:cs="Arial"/>
        <w:color w:val="3F89BF"/>
        <w:sz w:val="16"/>
        <w:szCs w:val="16"/>
      </w:rPr>
      <w:t>HOBBYS NEUER FAMILIENWOHNWAGEN MAXIA 595 KML</w:t>
    </w:r>
  </w:p>
  <w:p w14:paraId="2B8FEC48" w14:textId="77777777" w:rsidR="00EE1AE7" w:rsidRDefault="00EE1AE7" w:rsidP="001E2F68">
    <w:pPr>
      <w:pStyle w:val="Kopfzeile"/>
      <w:rPr>
        <w:rFonts w:ascii="Arial" w:hAnsi="Arial" w:cs="Arial"/>
        <w:color w:val="3F89BF"/>
        <w:sz w:val="16"/>
        <w:szCs w:val="16"/>
      </w:rPr>
    </w:pPr>
  </w:p>
  <w:p w14:paraId="4B6861A5" w14:textId="77777777" w:rsidR="00FB43A5" w:rsidRPr="001E2F68" w:rsidRDefault="00FB43A5" w:rsidP="001E2F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6BC1" w14:textId="77777777" w:rsidR="00EE1F1C" w:rsidRDefault="00B70BA5" w:rsidP="004408BF">
    <w:pPr>
      <w:pStyle w:val="Kopfzeile"/>
      <w:rPr>
        <w:rFonts w:ascii="Arial" w:hAnsi="Arial" w:cs="Arial"/>
        <w:color w:val="3F89BF"/>
        <w:sz w:val="16"/>
        <w:szCs w:val="16"/>
      </w:rPr>
    </w:pPr>
    <w:r>
      <w:rPr>
        <w:rFonts w:ascii="Arial" w:hAnsi="Arial" w:cs="Arial"/>
        <w:color w:val="3F89BF"/>
        <w:sz w:val="16"/>
        <w:szCs w:val="16"/>
      </w:rPr>
      <w:t>PRESSEMITTEILUNG:</w:t>
    </w:r>
    <w:r w:rsidR="00703B50">
      <w:rPr>
        <w:rFonts w:ascii="Arial" w:hAnsi="Arial" w:cs="Arial"/>
        <w:color w:val="3F89BF"/>
        <w:sz w:val="16"/>
        <w:szCs w:val="16"/>
      </w:rPr>
      <w:t xml:space="preserve"> </w:t>
    </w:r>
    <w:r w:rsidR="00361AC4" w:rsidRPr="00361AC4">
      <w:rPr>
        <w:rFonts w:ascii="Arial" w:hAnsi="Arial" w:cs="Arial"/>
        <w:color w:val="3F89BF"/>
        <w:sz w:val="16"/>
        <w:szCs w:val="16"/>
      </w:rPr>
      <w:t>HOBBYS NEUER FAMILIENWOHNWAGEN MAXIA 595 KML</w:t>
    </w:r>
  </w:p>
  <w:p w14:paraId="0F997201" w14:textId="77777777" w:rsidR="003C1D46" w:rsidRPr="00703B50" w:rsidRDefault="003C1D46" w:rsidP="004408BF">
    <w:pPr>
      <w:pStyle w:val="Kopfzeile"/>
      <w:rPr>
        <w:rFonts w:ascii="Arial" w:hAnsi="Arial" w:cs="Arial"/>
        <w:color w:val="3F89BF"/>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294873539">
    <w:abstractNumId w:val="9"/>
  </w:num>
  <w:num w:numId="2" w16cid:durableId="115948437">
    <w:abstractNumId w:val="11"/>
  </w:num>
  <w:num w:numId="3" w16cid:durableId="730036847">
    <w:abstractNumId w:val="7"/>
  </w:num>
  <w:num w:numId="4" w16cid:durableId="527454580">
    <w:abstractNumId w:val="12"/>
  </w:num>
  <w:num w:numId="5" w16cid:durableId="1267734443">
    <w:abstractNumId w:val="15"/>
  </w:num>
  <w:num w:numId="6" w16cid:durableId="137723356">
    <w:abstractNumId w:val="0"/>
  </w:num>
  <w:num w:numId="7" w16cid:durableId="610280691">
    <w:abstractNumId w:val="5"/>
  </w:num>
  <w:num w:numId="8" w16cid:durableId="1134907535">
    <w:abstractNumId w:val="3"/>
  </w:num>
  <w:num w:numId="9" w16cid:durableId="555817188">
    <w:abstractNumId w:val="14"/>
  </w:num>
  <w:num w:numId="10" w16cid:durableId="477186115">
    <w:abstractNumId w:val="13"/>
  </w:num>
  <w:num w:numId="11" w16cid:durableId="1255362623">
    <w:abstractNumId w:val="4"/>
  </w:num>
  <w:num w:numId="12" w16cid:durableId="1770076858">
    <w:abstractNumId w:val="10"/>
  </w:num>
  <w:num w:numId="13" w16cid:durableId="957876742">
    <w:abstractNumId w:val="8"/>
  </w:num>
  <w:num w:numId="14" w16cid:durableId="812674723">
    <w:abstractNumId w:val="17"/>
  </w:num>
  <w:num w:numId="15" w16cid:durableId="1825121327">
    <w:abstractNumId w:val="2"/>
  </w:num>
  <w:num w:numId="16" w16cid:durableId="1993867277">
    <w:abstractNumId w:val="18"/>
  </w:num>
  <w:num w:numId="17" w16cid:durableId="1344671865">
    <w:abstractNumId w:val="6"/>
  </w:num>
  <w:num w:numId="18" w16cid:durableId="2013411006">
    <w:abstractNumId w:val="1"/>
  </w:num>
  <w:num w:numId="19" w16cid:durableId="126407646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4B19"/>
    <w:rsid w:val="00050CC9"/>
    <w:rsid w:val="00051389"/>
    <w:rsid w:val="00051735"/>
    <w:rsid w:val="00054EAA"/>
    <w:rsid w:val="00055502"/>
    <w:rsid w:val="00055CF4"/>
    <w:rsid w:val="00066236"/>
    <w:rsid w:val="00071FAA"/>
    <w:rsid w:val="00082CB7"/>
    <w:rsid w:val="00087506"/>
    <w:rsid w:val="000946DA"/>
    <w:rsid w:val="000A4958"/>
    <w:rsid w:val="000A5D21"/>
    <w:rsid w:val="000A6DF3"/>
    <w:rsid w:val="000B0643"/>
    <w:rsid w:val="000B43CD"/>
    <w:rsid w:val="000C26E0"/>
    <w:rsid w:val="000C3EC8"/>
    <w:rsid w:val="000C7D28"/>
    <w:rsid w:val="000D5D01"/>
    <w:rsid w:val="000D7550"/>
    <w:rsid w:val="000E34C8"/>
    <w:rsid w:val="000E43C0"/>
    <w:rsid w:val="000E6EE6"/>
    <w:rsid w:val="000F222F"/>
    <w:rsid w:val="000F41CA"/>
    <w:rsid w:val="000F5450"/>
    <w:rsid w:val="0011009C"/>
    <w:rsid w:val="001215D0"/>
    <w:rsid w:val="001254E2"/>
    <w:rsid w:val="00134352"/>
    <w:rsid w:val="0013634F"/>
    <w:rsid w:val="00160632"/>
    <w:rsid w:val="00163738"/>
    <w:rsid w:val="00165509"/>
    <w:rsid w:val="00176486"/>
    <w:rsid w:val="00184DCC"/>
    <w:rsid w:val="0019202B"/>
    <w:rsid w:val="0019457F"/>
    <w:rsid w:val="00195EDD"/>
    <w:rsid w:val="001A4000"/>
    <w:rsid w:val="001A456E"/>
    <w:rsid w:val="001B64BA"/>
    <w:rsid w:val="001B650B"/>
    <w:rsid w:val="001B6C00"/>
    <w:rsid w:val="001C4BF6"/>
    <w:rsid w:val="001D0C4B"/>
    <w:rsid w:val="001D333E"/>
    <w:rsid w:val="001D5C19"/>
    <w:rsid w:val="001D7A10"/>
    <w:rsid w:val="001D7DAC"/>
    <w:rsid w:val="001E0BD9"/>
    <w:rsid w:val="001E2F68"/>
    <w:rsid w:val="001E4276"/>
    <w:rsid w:val="001F1784"/>
    <w:rsid w:val="001F44AA"/>
    <w:rsid w:val="001F4FA1"/>
    <w:rsid w:val="001F68E9"/>
    <w:rsid w:val="002110C1"/>
    <w:rsid w:val="00211F0D"/>
    <w:rsid w:val="002175CD"/>
    <w:rsid w:val="0022052B"/>
    <w:rsid w:val="00221A1F"/>
    <w:rsid w:val="0022347E"/>
    <w:rsid w:val="00224300"/>
    <w:rsid w:val="00234703"/>
    <w:rsid w:val="00252AB2"/>
    <w:rsid w:val="00252D8E"/>
    <w:rsid w:val="0026602B"/>
    <w:rsid w:val="00274196"/>
    <w:rsid w:val="00280A29"/>
    <w:rsid w:val="002868C8"/>
    <w:rsid w:val="002874E1"/>
    <w:rsid w:val="00294355"/>
    <w:rsid w:val="002B63F0"/>
    <w:rsid w:val="002B7A1C"/>
    <w:rsid w:val="002C74D9"/>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17247"/>
    <w:rsid w:val="00333FC8"/>
    <w:rsid w:val="00334C75"/>
    <w:rsid w:val="003370F1"/>
    <w:rsid w:val="003444A6"/>
    <w:rsid w:val="003509FF"/>
    <w:rsid w:val="00360BBC"/>
    <w:rsid w:val="00361AC4"/>
    <w:rsid w:val="00377EA4"/>
    <w:rsid w:val="00383E39"/>
    <w:rsid w:val="00385934"/>
    <w:rsid w:val="00390724"/>
    <w:rsid w:val="00393B0A"/>
    <w:rsid w:val="0039644C"/>
    <w:rsid w:val="003A1056"/>
    <w:rsid w:val="003A3FEB"/>
    <w:rsid w:val="003A5DCB"/>
    <w:rsid w:val="003B18E3"/>
    <w:rsid w:val="003B3C4A"/>
    <w:rsid w:val="003B5097"/>
    <w:rsid w:val="003B5492"/>
    <w:rsid w:val="003B5827"/>
    <w:rsid w:val="003C1D46"/>
    <w:rsid w:val="003C6A6A"/>
    <w:rsid w:val="003D1BDD"/>
    <w:rsid w:val="003D2A3C"/>
    <w:rsid w:val="003D3662"/>
    <w:rsid w:val="003D395B"/>
    <w:rsid w:val="003D40FB"/>
    <w:rsid w:val="003D7AEE"/>
    <w:rsid w:val="003E02D3"/>
    <w:rsid w:val="003E0AEA"/>
    <w:rsid w:val="003E5130"/>
    <w:rsid w:val="003E73E5"/>
    <w:rsid w:val="003F181F"/>
    <w:rsid w:val="003F6304"/>
    <w:rsid w:val="003F7DB4"/>
    <w:rsid w:val="004007AA"/>
    <w:rsid w:val="004046A4"/>
    <w:rsid w:val="004062AE"/>
    <w:rsid w:val="004063A1"/>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6E9E"/>
    <w:rsid w:val="0049718C"/>
    <w:rsid w:val="00497FEE"/>
    <w:rsid w:val="004A50B9"/>
    <w:rsid w:val="004A50F9"/>
    <w:rsid w:val="004A53CC"/>
    <w:rsid w:val="004B0952"/>
    <w:rsid w:val="004B6D86"/>
    <w:rsid w:val="004C3C6F"/>
    <w:rsid w:val="004D0A80"/>
    <w:rsid w:val="004D3377"/>
    <w:rsid w:val="004D5626"/>
    <w:rsid w:val="004D5F2A"/>
    <w:rsid w:val="004E3305"/>
    <w:rsid w:val="004E6A4E"/>
    <w:rsid w:val="004F4872"/>
    <w:rsid w:val="0050265F"/>
    <w:rsid w:val="00502765"/>
    <w:rsid w:val="0050355E"/>
    <w:rsid w:val="005073FB"/>
    <w:rsid w:val="00512826"/>
    <w:rsid w:val="005214A4"/>
    <w:rsid w:val="005217A2"/>
    <w:rsid w:val="00523CDA"/>
    <w:rsid w:val="0052550D"/>
    <w:rsid w:val="00526919"/>
    <w:rsid w:val="0054161C"/>
    <w:rsid w:val="00545B13"/>
    <w:rsid w:val="005511AA"/>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6539"/>
    <w:rsid w:val="005B5B4F"/>
    <w:rsid w:val="005C5942"/>
    <w:rsid w:val="005D4425"/>
    <w:rsid w:val="005D5E64"/>
    <w:rsid w:val="005F6051"/>
    <w:rsid w:val="00600ADA"/>
    <w:rsid w:val="00617AC1"/>
    <w:rsid w:val="00633347"/>
    <w:rsid w:val="00634240"/>
    <w:rsid w:val="00636DFE"/>
    <w:rsid w:val="006425A0"/>
    <w:rsid w:val="0064278B"/>
    <w:rsid w:val="00642D6F"/>
    <w:rsid w:val="006544E2"/>
    <w:rsid w:val="00672392"/>
    <w:rsid w:val="00685C00"/>
    <w:rsid w:val="00686622"/>
    <w:rsid w:val="0068729B"/>
    <w:rsid w:val="006938FB"/>
    <w:rsid w:val="006A0BF6"/>
    <w:rsid w:val="006A16B5"/>
    <w:rsid w:val="006A283E"/>
    <w:rsid w:val="006A37C8"/>
    <w:rsid w:val="006B44E7"/>
    <w:rsid w:val="006B6403"/>
    <w:rsid w:val="006B67E5"/>
    <w:rsid w:val="006C3859"/>
    <w:rsid w:val="006C41A3"/>
    <w:rsid w:val="006C496E"/>
    <w:rsid w:val="006C5B10"/>
    <w:rsid w:val="006C713A"/>
    <w:rsid w:val="006D3C5F"/>
    <w:rsid w:val="006D77C1"/>
    <w:rsid w:val="006D7A05"/>
    <w:rsid w:val="006E3848"/>
    <w:rsid w:val="006E5BB2"/>
    <w:rsid w:val="006E5E5D"/>
    <w:rsid w:val="006E7BD5"/>
    <w:rsid w:val="006F19F5"/>
    <w:rsid w:val="006F2926"/>
    <w:rsid w:val="006F3A7F"/>
    <w:rsid w:val="00703B50"/>
    <w:rsid w:val="007043B6"/>
    <w:rsid w:val="00704BAA"/>
    <w:rsid w:val="00711472"/>
    <w:rsid w:val="00714600"/>
    <w:rsid w:val="00714E42"/>
    <w:rsid w:val="00717922"/>
    <w:rsid w:val="0072313A"/>
    <w:rsid w:val="0073138A"/>
    <w:rsid w:val="00732BF6"/>
    <w:rsid w:val="0073735E"/>
    <w:rsid w:val="00756ECA"/>
    <w:rsid w:val="00761B59"/>
    <w:rsid w:val="00765BB1"/>
    <w:rsid w:val="007720D8"/>
    <w:rsid w:val="00781E55"/>
    <w:rsid w:val="007851E3"/>
    <w:rsid w:val="00790CF3"/>
    <w:rsid w:val="007A623E"/>
    <w:rsid w:val="007A679D"/>
    <w:rsid w:val="007B1C7A"/>
    <w:rsid w:val="007B591E"/>
    <w:rsid w:val="007C763E"/>
    <w:rsid w:val="007D19D9"/>
    <w:rsid w:val="007E41DC"/>
    <w:rsid w:val="007E4823"/>
    <w:rsid w:val="007F1536"/>
    <w:rsid w:val="007F3A75"/>
    <w:rsid w:val="007F49C8"/>
    <w:rsid w:val="007F627A"/>
    <w:rsid w:val="007F63B7"/>
    <w:rsid w:val="00803D5F"/>
    <w:rsid w:val="008111DE"/>
    <w:rsid w:val="00812014"/>
    <w:rsid w:val="0081762A"/>
    <w:rsid w:val="00825BA9"/>
    <w:rsid w:val="0083357F"/>
    <w:rsid w:val="0084388F"/>
    <w:rsid w:val="00845A80"/>
    <w:rsid w:val="008461F8"/>
    <w:rsid w:val="00846B96"/>
    <w:rsid w:val="008522E8"/>
    <w:rsid w:val="00853680"/>
    <w:rsid w:val="00856A7A"/>
    <w:rsid w:val="008575F7"/>
    <w:rsid w:val="00862CB4"/>
    <w:rsid w:val="00866120"/>
    <w:rsid w:val="008773D0"/>
    <w:rsid w:val="00881B42"/>
    <w:rsid w:val="008945B2"/>
    <w:rsid w:val="008A1628"/>
    <w:rsid w:val="008A1F3C"/>
    <w:rsid w:val="008A2812"/>
    <w:rsid w:val="008A4CBA"/>
    <w:rsid w:val="008B0557"/>
    <w:rsid w:val="008B0BDF"/>
    <w:rsid w:val="008B350A"/>
    <w:rsid w:val="008D01C4"/>
    <w:rsid w:val="008D3444"/>
    <w:rsid w:val="008D3633"/>
    <w:rsid w:val="008D676E"/>
    <w:rsid w:val="008E158E"/>
    <w:rsid w:val="00910585"/>
    <w:rsid w:val="009178C8"/>
    <w:rsid w:val="00933756"/>
    <w:rsid w:val="0093730A"/>
    <w:rsid w:val="0096138A"/>
    <w:rsid w:val="00962515"/>
    <w:rsid w:val="00974B43"/>
    <w:rsid w:val="009856CA"/>
    <w:rsid w:val="009878EB"/>
    <w:rsid w:val="009A214C"/>
    <w:rsid w:val="009A5330"/>
    <w:rsid w:val="009B0DA2"/>
    <w:rsid w:val="009B0FBA"/>
    <w:rsid w:val="009B481C"/>
    <w:rsid w:val="009C22A0"/>
    <w:rsid w:val="009C4414"/>
    <w:rsid w:val="009C6EFF"/>
    <w:rsid w:val="009D5226"/>
    <w:rsid w:val="009E1FDA"/>
    <w:rsid w:val="009E325E"/>
    <w:rsid w:val="009E3DBC"/>
    <w:rsid w:val="009E48D2"/>
    <w:rsid w:val="009E6C6D"/>
    <w:rsid w:val="009F3A74"/>
    <w:rsid w:val="00A11283"/>
    <w:rsid w:val="00A23D73"/>
    <w:rsid w:val="00A31073"/>
    <w:rsid w:val="00A325C8"/>
    <w:rsid w:val="00A43322"/>
    <w:rsid w:val="00A447A1"/>
    <w:rsid w:val="00A4710B"/>
    <w:rsid w:val="00A47333"/>
    <w:rsid w:val="00A519CB"/>
    <w:rsid w:val="00A5366C"/>
    <w:rsid w:val="00A5416C"/>
    <w:rsid w:val="00A57AF2"/>
    <w:rsid w:val="00A60F4D"/>
    <w:rsid w:val="00A61B59"/>
    <w:rsid w:val="00A67665"/>
    <w:rsid w:val="00A83F78"/>
    <w:rsid w:val="00A8559D"/>
    <w:rsid w:val="00A9769D"/>
    <w:rsid w:val="00AA3265"/>
    <w:rsid w:val="00AA497F"/>
    <w:rsid w:val="00AA7A61"/>
    <w:rsid w:val="00AB0644"/>
    <w:rsid w:val="00AB160C"/>
    <w:rsid w:val="00AC5B5D"/>
    <w:rsid w:val="00AF0CD5"/>
    <w:rsid w:val="00B06E85"/>
    <w:rsid w:val="00B11C8F"/>
    <w:rsid w:val="00B1628B"/>
    <w:rsid w:val="00B17229"/>
    <w:rsid w:val="00B17F65"/>
    <w:rsid w:val="00B23A03"/>
    <w:rsid w:val="00B33B3C"/>
    <w:rsid w:val="00B34AC3"/>
    <w:rsid w:val="00B67217"/>
    <w:rsid w:val="00B67B75"/>
    <w:rsid w:val="00B67F2A"/>
    <w:rsid w:val="00B70BA5"/>
    <w:rsid w:val="00B7247B"/>
    <w:rsid w:val="00B76B1F"/>
    <w:rsid w:val="00B77C43"/>
    <w:rsid w:val="00B85ED4"/>
    <w:rsid w:val="00B9149E"/>
    <w:rsid w:val="00B926D9"/>
    <w:rsid w:val="00B95872"/>
    <w:rsid w:val="00BA039D"/>
    <w:rsid w:val="00BA4630"/>
    <w:rsid w:val="00BA7616"/>
    <w:rsid w:val="00BB79A5"/>
    <w:rsid w:val="00BC23E0"/>
    <w:rsid w:val="00BC5EAE"/>
    <w:rsid w:val="00BC663D"/>
    <w:rsid w:val="00BC79EC"/>
    <w:rsid w:val="00BD4EAC"/>
    <w:rsid w:val="00BD631F"/>
    <w:rsid w:val="00BE691B"/>
    <w:rsid w:val="00BF61AB"/>
    <w:rsid w:val="00C00780"/>
    <w:rsid w:val="00C16957"/>
    <w:rsid w:val="00C17426"/>
    <w:rsid w:val="00C368F8"/>
    <w:rsid w:val="00C5046D"/>
    <w:rsid w:val="00C52172"/>
    <w:rsid w:val="00C53270"/>
    <w:rsid w:val="00C53869"/>
    <w:rsid w:val="00C539A8"/>
    <w:rsid w:val="00C546F4"/>
    <w:rsid w:val="00C5686D"/>
    <w:rsid w:val="00C62A5C"/>
    <w:rsid w:val="00C63E87"/>
    <w:rsid w:val="00C76929"/>
    <w:rsid w:val="00C80B96"/>
    <w:rsid w:val="00C9302B"/>
    <w:rsid w:val="00CA1D2E"/>
    <w:rsid w:val="00CA1D71"/>
    <w:rsid w:val="00CA4975"/>
    <w:rsid w:val="00CB7379"/>
    <w:rsid w:val="00CC0BD8"/>
    <w:rsid w:val="00CC1D3C"/>
    <w:rsid w:val="00CC2450"/>
    <w:rsid w:val="00CD1698"/>
    <w:rsid w:val="00CD33AF"/>
    <w:rsid w:val="00CE0AAF"/>
    <w:rsid w:val="00CE5C67"/>
    <w:rsid w:val="00CE7576"/>
    <w:rsid w:val="00CE77A7"/>
    <w:rsid w:val="00CE782F"/>
    <w:rsid w:val="00CF497B"/>
    <w:rsid w:val="00CF58F9"/>
    <w:rsid w:val="00CF5AC6"/>
    <w:rsid w:val="00CF5FD8"/>
    <w:rsid w:val="00D047B9"/>
    <w:rsid w:val="00D226E5"/>
    <w:rsid w:val="00D229A6"/>
    <w:rsid w:val="00D22B3C"/>
    <w:rsid w:val="00D32C5C"/>
    <w:rsid w:val="00D355F0"/>
    <w:rsid w:val="00D5152B"/>
    <w:rsid w:val="00D534C6"/>
    <w:rsid w:val="00D5359D"/>
    <w:rsid w:val="00D74315"/>
    <w:rsid w:val="00D80054"/>
    <w:rsid w:val="00D80362"/>
    <w:rsid w:val="00D83AC5"/>
    <w:rsid w:val="00DA0DE8"/>
    <w:rsid w:val="00DA3170"/>
    <w:rsid w:val="00DA7807"/>
    <w:rsid w:val="00DB19C5"/>
    <w:rsid w:val="00DB3C89"/>
    <w:rsid w:val="00DC0784"/>
    <w:rsid w:val="00DC0A58"/>
    <w:rsid w:val="00DC1ED3"/>
    <w:rsid w:val="00DC23F3"/>
    <w:rsid w:val="00DD3315"/>
    <w:rsid w:val="00DD7577"/>
    <w:rsid w:val="00DE7DE9"/>
    <w:rsid w:val="00DF22D0"/>
    <w:rsid w:val="00DF319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70A9"/>
    <w:rsid w:val="00E63035"/>
    <w:rsid w:val="00E65269"/>
    <w:rsid w:val="00E67A9C"/>
    <w:rsid w:val="00E71CD3"/>
    <w:rsid w:val="00E7263B"/>
    <w:rsid w:val="00E73FFE"/>
    <w:rsid w:val="00E76805"/>
    <w:rsid w:val="00E77086"/>
    <w:rsid w:val="00E81704"/>
    <w:rsid w:val="00E828D4"/>
    <w:rsid w:val="00E8330F"/>
    <w:rsid w:val="00E93CF5"/>
    <w:rsid w:val="00EA0C07"/>
    <w:rsid w:val="00EA1968"/>
    <w:rsid w:val="00EA3BAC"/>
    <w:rsid w:val="00EA50AE"/>
    <w:rsid w:val="00EA534F"/>
    <w:rsid w:val="00EB2676"/>
    <w:rsid w:val="00EB6910"/>
    <w:rsid w:val="00EB7A98"/>
    <w:rsid w:val="00EC1823"/>
    <w:rsid w:val="00EC42B4"/>
    <w:rsid w:val="00ED318E"/>
    <w:rsid w:val="00ED6216"/>
    <w:rsid w:val="00ED6CC0"/>
    <w:rsid w:val="00EE1AE7"/>
    <w:rsid w:val="00EE1F1C"/>
    <w:rsid w:val="00EF3F9E"/>
    <w:rsid w:val="00EF5C4F"/>
    <w:rsid w:val="00EF701B"/>
    <w:rsid w:val="00F10CFD"/>
    <w:rsid w:val="00F234F7"/>
    <w:rsid w:val="00F35C49"/>
    <w:rsid w:val="00F512AB"/>
    <w:rsid w:val="00F54E01"/>
    <w:rsid w:val="00F575C1"/>
    <w:rsid w:val="00F57B5E"/>
    <w:rsid w:val="00F641AB"/>
    <w:rsid w:val="00F64C66"/>
    <w:rsid w:val="00F750D0"/>
    <w:rsid w:val="00F767CC"/>
    <w:rsid w:val="00F768E8"/>
    <w:rsid w:val="00F77896"/>
    <w:rsid w:val="00F77DE6"/>
    <w:rsid w:val="00F83299"/>
    <w:rsid w:val="00F83A7D"/>
    <w:rsid w:val="00F8474D"/>
    <w:rsid w:val="00F855E9"/>
    <w:rsid w:val="00F85B1A"/>
    <w:rsid w:val="00F86861"/>
    <w:rsid w:val="00F87162"/>
    <w:rsid w:val="00F963B2"/>
    <w:rsid w:val="00F96A70"/>
    <w:rsid w:val="00FA3D58"/>
    <w:rsid w:val="00FA4123"/>
    <w:rsid w:val="00FB43A5"/>
    <w:rsid w:val="00FC0A05"/>
    <w:rsid w:val="00FC23E4"/>
    <w:rsid w:val="00FC4C20"/>
    <w:rsid w:val="00FD2851"/>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161C"/>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style>
  <w:style w:type="character" w:styleId="Funotenzeichen">
    <w:name w:val="footnote reference"/>
    <w:basedOn w:val="Absatz-Standardschriftart"/>
    <w:semiHidden/>
    <w:rsid w:val="00B85ED4"/>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lang w:eastAsia="de-DE"/>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lang w:eastAsia="de-DE"/>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lang w:eastAsia="de-DE"/>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lang w:eastAsia="de-DE"/>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lang w:eastAsia="de-DE"/>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presse@hobby-caravan.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mediaportal.hobby-caravan.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06771-B54F-475D-9845-45DAFA88D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736</Words>
  <Characters>4638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Yannik Bedei</cp:lastModifiedBy>
  <cp:revision>18</cp:revision>
  <cp:lastPrinted>2023-01-06T09:24:00Z</cp:lastPrinted>
  <dcterms:created xsi:type="dcterms:W3CDTF">2022-12-19T10:01:00Z</dcterms:created>
  <dcterms:modified xsi:type="dcterms:W3CDTF">2023-01-12T13:45:00Z</dcterms:modified>
</cp:coreProperties>
</file>