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67995" w14:textId="2E97F1F2" w:rsidR="00920706" w:rsidRDefault="00920706" w:rsidP="00DF383C">
      <w:pPr>
        <w:spacing w:line="360" w:lineRule="auto"/>
        <w:rPr>
          <w:rFonts w:ascii="Arial" w:hAnsi="Arial" w:cs="Arial"/>
          <w:b/>
          <w:bCs/>
          <w:caps/>
          <w:color w:val="3F89BF"/>
          <w:sz w:val="32"/>
          <w:szCs w:val="40"/>
        </w:rPr>
      </w:pPr>
      <w:r w:rsidRPr="00920706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Update in der Oberklasse: </w:t>
      </w:r>
      <w:r w:rsidR="00610E1A">
        <w:rPr>
          <w:rFonts w:ascii="Arial" w:hAnsi="Arial" w:cs="Arial"/>
          <w:b/>
          <w:bCs/>
          <w:caps/>
          <w:color w:val="3F89BF"/>
          <w:sz w:val="32"/>
          <w:szCs w:val="40"/>
        </w:rPr>
        <w:br/>
      </w:r>
      <w:r w:rsidRPr="00920706">
        <w:rPr>
          <w:rFonts w:ascii="Arial" w:hAnsi="Arial" w:cs="Arial"/>
          <w:b/>
          <w:bCs/>
          <w:caps/>
          <w:color w:val="3F89BF"/>
          <w:sz w:val="32"/>
          <w:szCs w:val="40"/>
        </w:rPr>
        <w:t>Das ist neu beim Hobby PRESTIGE und MAXIA</w:t>
      </w:r>
    </w:p>
    <w:p w14:paraId="7CEF385C" w14:textId="6005D720" w:rsidR="00920706" w:rsidRPr="00920706" w:rsidRDefault="004450C4" w:rsidP="00920706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br/>
      </w:r>
      <w:r w:rsidR="007F63B7" w:rsidRPr="00CA1D71">
        <w:rPr>
          <w:rFonts w:cstheme="minorHAnsi"/>
          <w:b/>
          <w:bCs/>
          <w:sz w:val="22"/>
          <w:szCs w:val="22"/>
        </w:rPr>
        <w:t xml:space="preserve">Fockbek, </w:t>
      </w:r>
      <w:r w:rsidR="00FE12F2" w:rsidRPr="00FE12F2">
        <w:rPr>
          <w:rFonts w:cstheme="minorHAnsi"/>
          <w:b/>
          <w:bCs/>
          <w:sz w:val="22"/>
          <w:szCs w:val="22"/>
        </w:rPr>
        <w:t>11</w:t>
      </w:r>
      <w:r w:rsidR="00FF2FE7" w:rsidRPr="00FE12F2">
        <w:rPr>
          <w:rFonts w:cstheme="minorHAnsi"/>
          <w:b/>
          <w:bCs/>
          <w:sz w:val="22"/>
          <w:szCs w:val="22"/>
        </w:rPr>
        <w:t>.</w:t>
      </w:r>
      <w:r w:rsidR="00A25436" w:rsidRPr="00FE12F2">
        <w:rPr>
          <w:rFonts w:cstheme="minorHAnsi"/>
          <w:b/>
          <w:bCs/>
          <w:sz w:val="22"/>
          <w:szCs w:val="22"/>
        </w:rPr>
        <w:t xml:space="preserve"> </w:t>
      </w:r>
      <w:r w:rsidR="00FE12F2" w:rsidRPr="00FE12F2">
        <w:rPr>
          <w:rFonts w:cstheme="minorHAnsi"/>
          <w:b/>
          <w:bCs/>
          <w:sz w:val="22"/>
          <w:szCs w:val="22"/>
        </w:rPr>
        <w:t>August</w:t>
      </w:r>
      <w:r w:rsidR="00944AC5" w:rsidRPr="00FE12F2">
        <w:rPr>
          <w:rFonts w:cstheme="minorHAnsi"/>
          <w:b/>
          <w:bCs/>
          <w:sz w:val="22"/>
          <w:szCs w:val="22"/>
        </w:rPr>
        <w:t xml:space="preserve"> </w:t>
      </w:r>
      <w:r w:rsidR="00FF2FE7" w:rsidRPr="00FE12F2">
        <w:rPr>
          <w:rFonts w:cstheme="minorHAnsi"/>
          <w:b/>
          <w:bCs/>
          <w:sz w:val="22"/>
          <w:szCs w:val="22"/>
        </w:rPr>
        <w:t>202</w:t>
      </w:r>
      <w:r w:rsidR="00CC2450" w:rsidRPr="00FE12F2">
        <w:rPr>
          <w:rFonts w:cstheme="minorHAnsi"/>
          <w:b/>
          <w:bCs/>
          <w:sz w:val="22"/>
          <w:szCs w:val="22"/>
        </w:rPr>
        <w:t>3</w:t>
      </w:r>
      <w:r w:rsidR="00FF2FE7" w:rsidRPr="00FE12F2">
        <w:rPr>
          <w:rFonts w:cstheme="minorHAnsi"/>
          <w:b/>
          <w:bCs/>
          <w:sz w:val="22"/>
          <w:szCs w:val="22"/>
        </w:rPr>
        <w:t xml:space="preserve"> </w:t>
      </w:r>
      <w:r w:rsidR="007F63B7" w:rsidRPr="00CA1D71">
        <w:rPr>
          <w:rFonts w:cstheme="minorHAnsi"/>
          <w:b/>
          <w:bCs/>
          <w:sz w:val="22"/>
          <w:szCs w:val="22"/>
        </w:rPr>
        <w:t xml:space="preserve">– </w:t>
      </w:r>
      <w:r w:rsidR="00920706" w:rsidRPr="00920706">
        <w:rPr>
          <w:rFonts w:cstheme="minorHAnsi"/>
          <w:b/>
          <w:bCs/>
          <w:sz w:val="22"/>
          <w:szCs w:val="22"/>
        </w:rPr>
        <w:t xml:space="preserve">Mit den Baureihen PRESTIGE und MAXIA bietet Hobby Wohnwagen der </w:t>
      </w:r>
      <w:r w:rsidR="00610E1A">
        <w:rPr>
          <w:rFonts w:cstheme="minorHAnsi"/>
          <w:b/>
          <w:bCs/>
          <w:sz w:val="22"/>
          <w:szCs w:val="22"/>
        </w:rPr>
        <w:br/>
      </w:r>
      <w:r w:rsidR="00920706" w:rsidRPr="00920706">
        <w:rPr>
          <w:rFonts w:cstheme="minorHAnsi"/>
          <w:b/>
          <w:bCs/>
          <w:sz w:val="22"/>
          <w:szCs w:val="22"/>
        </w:rPr>
        <w:t>Oberklasse, die sowohl in Sachen Design als auch Komfort mit luxuriösen Ferienappartements</w:t>
      </w:r>
      <w:r w:rsidR="00610E1A">
        <w:rPr>
          <w:rFonts w:cstheme="minorHAnsi"/>
          <w:b/>
          <w:bCs/>
          <w:sz w:val="22"/>
          <w:szCs w:val="22"/>
        </w:rPr>
        <w:br/>
      </w:r>
      <w:r w:rsidR="00920706" w:rsidRPr="00920706">
        <w:rPr>
          <w:rFonts w:cstheme="minorHAnsi"/>
          <w:b/>
          <w:bCs/>
          <w:sz w:val="22"/>
          <w:szCs w:val="22"/>
        </w:rPr>
        <w:t>mithalten können. Beide Baureihen sind wintertauglich und mit bis zu sieben Schlafplätzen auch für große Familien geeignet. Besondere Flexibilität bietet das neue Modell 595 KML der MAXIA-Baureihe.</w:t>
      </w:r>
    </w:p>
    <w:p w14:paraId="602C3A77" w14:textId="005221DB" w:rsidR="00E832A9" w:rsidRDefault="00E832A9" w:rsidP="00DF383C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08F29D9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t>PRESTIGE mit neuem Look</w:t>
      </w:r>
    </w:p>
    <w:p w14:paraId="69A6EA3B" w14:textId="77777777" w:rsidR="00944AC5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Dunkles Eichendekor mit hochglänzend weißen Akzenten, glänzende Arbeitsplatten und Tischoberfläche in Steinoptik sowie edle Polsterkombinationen: Der PRESTIGE bekommt zur Saison 2024 einen komplett neuen Look. Zum luxuriösen Wohngefühl trägt die stilvolle Ambiente-Beleuchtung bei. Extragroße </w:t>
      </w:r>
    </w:p>
    <w:p w14:paraId="11D981D4" w14:textId="3315E2B4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>Oberschränke sorgen dafür, dass keine herumliegenden Gegenstände den harmonischen Eindruck stören. Vier Grundrisse punkten mit einer großen Couch-Rundsitzgruppe sowie L-Küchen. Spätestens an der beheizbaren Garderobe im Eingangsbereich merkt man: Der PRESTIGE ist gebaut für höchste Ansprüche.</w:t>
      </w:r>
    </w:p>
    <w:p w14:paraId="5F4B7917" w14:textId="5D608F4F" w:rsidR="00F35C49" w:rsidRDefault="00BD29E8" w:rsidP="004429AF">
      <w:pPr>
        <w:spacing w:line="360" w:lineRule="auto"/>
        <w:rPr>
          <w:rFonts w:ascii="Arial" w:hAnsi="Arial" w:cs="Arial"/>
          <w:b/>
          <w:caps/>
          <w:color w:val="5B8EBA"/>
          <w:sz w:val="28"/>
          <w:szCs w:val="28"/>
        </w:rPr>
      </w:pPr>
      <w:r>
        <w:rPr>
          <w:rFonts w:ascii="Arial" w:hAnsi="Arial" w:cs="Arial"/>
          <w:b/>
          <w:caps/>
          <w:noProof/>
          <w:color w:val="5B8EBA"/>
          <w:sz w:val="28"/>
          <w:szCs w:val="28"/>
          <w:lang w:eastAsia="de-DE"/>
        </w:rPr>
        <w:drawing>
          <wp:inline distT="0" distB="0" distL="0" distR="0" wp14:anchorId="0C64D9E0" wp14:editId="33506859">
            <wp:extent cx="5989320" cy="40614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4686" w14:textId="41642481" w:rsidR="00BD29E8" w:rsidRDefault="00BD29E8" w:rsidP="00BD29E8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Luxuriöses Wohngefühl im PRESTIGE 620 CL</w:t>
      </w:r>
    </w:p>
    <w:p w14:paraId="3D37F5DF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lastRenderedPageBreak/>
        <w:t>Bonus für Wintercamper</w:t>
      </w:r>
    </w:p>
    <w:p w14:paraId="74AB512A" w14:textId="397C3AD5" w:rsidR="00920706" w:rsidRPr="00920706" w:rsidRDefault="006A6462" w:rsidP="006A6462">
      <w:pPr>
        <w:spacing w:line="360" w:lineRule="auto"/>
        <w:rPr>
          <w:rFonts w:cstheme="minorHAnsi"/>
          <w:sz w:val="22"/>
          <w:szCs w:val="22"/>
        </w:rPr>
      </w:pPr>
      <w:r w:rsidRPr="00BD29E8">
        <w:rPr>
          <w:rFonts w:cstheme="minorHAnsi"/>
          <w:sz w:val="22"/>
          <w:szCs w:val="22"/>
        </w:rPr>
        <w:t>Elf</w:t>
      </w:r>
      <w:r w:rsidR="00920706" w:rsidRPr="00BD29E8">
        <w:rPr>
          <w:rFonts w:cstheme="minorHAnsi"/>
          <w:sz w:val="22"/>
          <w:szCs w:val="22"/>
        </w:rPr>
        <w:t xml:space="preserve"> individuelle Grundrisslösungen </w:t>
      </w:r>
      <w:r w:rsidR="00920706" w:rsidRPr="00920706">
        <w:rPr>
          <w:rFonts w:cstheme="minorHAnsi"/>
          <w:sz w:val="22"/>
          <w:szCs w:val="22"/>
        </w:rPr>
        <w:t xml:space="preserve">bieten im PRESTIGE Flexibilität für unterschiedliche Bedürfnisse ab </w:t>
      </w:r>
      <w:r w:rsidR="00BD29E8" w:rsidRPr="00BD29E8">
        <w:rPr>
          <w:rFonts w:cstheme="minorHAnsi"/>
          <w:sz w:val="22"/>
          <w:szCs w:val="22"/>
        </w:rPr>
        <w:t>34.500</w:t>
      </w:r>
      <w:r w:rsidR="00920706" w:rsidRPr="00BD29E8">
        <w:rPr>
          <w:rFonts w:cstheme="minorHAnsi"/>
          <w:sz w:val="22"/>
          <w:szCs w:val="22"/>
        </w:rPr>
        <w:t xml:space="preserve"> €. </w:t>
      </w:r>
      <w:r w:rsidR="00920706" w:rsidRPr="00920706">
        <w:rPr>
          <w:rFonts w:cstheme="minorHAnsi"/>
          <w:sz w:val="22"/>
          <w:szCs w:val="22"/>
        </w:rPr>
        <w:t xml:space="preserve">Alle Modelle sind im Rahmen der </w:t>
      </w:r>
      <w:r w:rsidR="00920706" w:rsidRPr="00920706">
        <w:rPr>
          <w:rFonts w:cstheme="minorHAnsi"/>
          <w:b/>
          <w:bCs/>
          <w:sz w:val="22"/>
          <w:szCs w:val="22"/>
        </w:rPr>
        <w:t>HOBBY</w:t>
      </w:r>
      <w:r w:rsidR="00920706" w:rsidRPr="00920706">
        <w:rPr>
          <w:rFonts w:cstheme="minorHAnsi"/>
          <w:sz w:val="22"/>
          <w:szCs w:val="22"/>
        </w:rPr>
        <w:t>KOMPLETT-</w:t>
      </w:r>
      <w:r w:rsidR="00920706" w:rsidRPr="00920706">
        <w:rPr>
          <w:rFonts w:cstheme="minorHAnsi"/>
          <w:b/>
          <w:bCs/>
          <w:sz w:val="22"/>
          <w:szCs w:val="22"/>
        </w:rPr>
        <w:t>VOLLAUSSSTATTUNG</w:t>
      </w:r>
      <w:r w:rsidR="00920706" w:rsidRPr="00920706">
        <w:rPr>
          <w:rFonts w:cstheme="minorHAnsi"/>
          <w:sz w:val="22"/>
          <w:szCs w:val="22"/>
        </w:rPr>
        <w:t xml:space="preserve"> mit leistungsstarker Heizung, bester Isolation, Wärmedämmung und Aufbautechnik ausgestattet. So sind auch eisige Temperaturen beim Wintercamping kein Problem. Zusatzoptionen wie die </w:t>
      </w:r>
      <w:proofErr w:type="gramStart"/>
      <w:r w:rsidR="00920706" w:rsidRPr="00920706">
        <w:rPr>
          <w:rFonts w:cstheme="minorHAnsi"/>
          <w:sz w:val="22"/>
          <w:szCs w:val="22"/>
        </w:rPr>
        <w:t>ALDE Warmwasser</w:t>
      </w:r>
      <w:proofErr w:type="gramEnd"/>
      <w:r w:rsidR="00920706" w:rsidRPr="00920706">
        <w:rPr>
          <w:rFonts w:cstheme="minorHAnsi"/>
          <w:sz w:val="22"/>
          <w:szCs w:val="22"/>
        </w:rPr>
        <w:t>-Fußbodenheizung sorgen auf Wunsch in sieben Modellen für extra Komfort.</w:t>
      </w:r>
    </w:p>
    <w:p w14:paraId="76A3B014" w14:textId="45D819F0" w:rsidR="00793FF9" w:rsidRDefault="00BD29E8" w:rsidP="00A25436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drawing>
          <wp:inline distT="0" distB="0" distL="0" distR="0" wp14:anchorId="579A43FA" wp14:editId="20D8AC22">
            <wp:extent cx="5989320" cy="4000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739C7" w14:textId="6040C335" w:rsidR="00BD29E8" w:rsidRDefault="00BD29E8" w:rsidP="00BD29E8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Gemütliche U-Sitzgruppe im PRESTIGE 560 WLU</w:t>
      </w:r>
    </w:p>
    <w:p w14:paraId="0E67E462" w14:textId="77777777" w:rsidR="00BD29E8" w:rsidRPr="00A25436" w:rsidRDefault="00BD29E8" w:rsidP="00A25436">
      <w:pPr>
        <w:spacing w:line="360" w:lineRule="auto"/>
        <w:rPr>
          <w:rFonts w:cstheme="minorHAnsi"/>
          <w:sz w:val="22"/>
          <w:szCs w:val="22"/>
        </w:rPr>
      </w:pPr>
    </w:p>
    <w:p w14:paraId="4DF36428" w14:textId="77777777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t>Neuer Familiengrundriss im MAXIA</w:t>
      </w:r>
    </w:p>
    <w:p w14:paraId="62D1BCDF" w14:textId="77777777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Der MAXIA knüpft mit seinem skandinavischen Hygge-Design an die Erfolge der Vorsaison an. Minimalistisches Design, natürliche Farben und nordische Gemütlichkeit bleiben die Kennzeichen der beliebten Oberklassen-Baureihe. Zu den zahlreichen beeindruckenden Extras der Baureihe gehört das Panoramafenster über der </w:t>
      </w:r>
      <w:proofErr w:type="spellStart"/>
      <w:r w:rsidRPr="00920706">
        <w:rPr>
          <w:rFonts w:cstheme="minorHAnsi"/>
          <w:sz w:val="22"/>
          <w:szCs w:val="22"/>
        </w:rPr>
        <w:t>Bugküche</w:t>
      </w:r>
      <w:proofErr w:type="spellEnd"/>
      <w:r w:rsidRPr="00920706">
        <w:rPr>
          <w:rFonts w:cstheme="minorHAnsi"/>
          <w:sz w:val="22"/>
          <w:szCs w:val="22"/>
        </w:rPr>
        <w:t xml:space="preserve"> im MAXIA 660 WQM.  </w:t>
      </w:r>
    </w:p>
    <w:p w14:paraId="720DD392" w14:textId="77777777" w:rsidR="00944AC5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Seit dem Winter vorbestellbar und jetzt im Handel verfügbar ist der neue Familiengrundriss </w:t>
      </w:r>
    </w:p>
    <w:p w14:paraId="23479905" w14:textId="04AB8A97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MAXIA 595 KML. Letzterer bietet mit einem multifunktionalen Kinderbettbereich mehr als neun verschiedene Nutzungsmöglichkeiten: Mit wenigen Handgriffen können bis zu drei Kinderbetten ein- und wieder ausgebaut werden. Ebenso einfach entstehen eine Spielhöhle, eine Kinder-Sitzecke, ein Rückzugsort für </w:t>
      </w:r>
      <w:r w:rsidRPr="00920706">
        <w:rPr>
          <w:rFonts w:cstheme="minorHAnsi"/>
          <w:sz w:val="22"/>
          <w:szCs w:val="22"/>
        </w:rPr>
        <w:lastRenderedPageBreak/>
        <w:t xml:space="preserve">Vierbeiner oder Raum für Gepäck. Auch die Modelle der MAXIA-Baureihe sind wintertauglich und mit der </w:t>
      </w:r>
      <w:r w:rsidR="00944AC5">
        <w:rPr>
          <w:rFonts w:cstheme="minorHAnsi"/>
          <w:noProof/>
          <w:sz w:val="22"/>
          <w:szCs w:val="22"/>
          <w:lang w:eastAsia="de-DE"/>
        </w:rPr>
        <w:drawing>
          <wp:anchor distT="0" distB="0" distL="114300" distR="114300" simplePos="0" relativeHeight="251658240" behindDoc="0" locked="0" layoutInCell="1" allowOverlap="1" wp14:anchorId="6B5C1FA2" wp14:editId="43F06626">
            <wp:simplePos x="0" y="0"/>
            <wp:positionH relativeFrom="page">
              <wp:align>center</wp:align>
            </wp:positionH>
            <wp:positionV relativeFrom="paragraph">
              <wp:posOffset>568960</wp:posOffset>
            </wp:positionV>
            <wp:extent cx="5989320" cy="4122420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0706">
        <w:rPr>
          <w:rFonts w:cstheme="minorHAnsi"/>
          <w:b/>
          <w:bCs/>
          <w:sz w:val="22"/>
          <w:szCs w:val="22"/>
        </w:rPr>
        <w:t>HOBBY</w:t>
      </w:r>
      <w:r w:rsidRPr="00920706">
        <w:rPr>
          <w:rFonts w:cstheme="minorHAnsi"/>
          <w:sz w:val="22"/>
          <w:szCs w:val="22"/>
        </w:rPr>
        <w:t>KOMPLETT-</w:t>
      </w:r>
      <w:r w:rsidRPr="00920706">
        <w:rPr>
          <w:rFonts w:cstheme="minorHAnsi"/>
          <w:b/>
          <w:bCs/>
          <w:sz w:val="22"/>
          <w:szCs w:val="22"/>
        </w:rPr>
        <w:t>VOLLAUSSTATTUNG</w:t>
      </w:r>
      <w:r w:rsidRPr="00920706">
        <w:rPr>
          <w:rFonts w:cstheme="minorHAnsi"/>
          <w:sz w:val="22"/>
          <w:szCs w:val="22"/>
        </w:rPr>
        <w:t xml:space="preserve"> ab 37.900 € reisefertig.</w:t>
      </w:r>
    </w:p>
    <w:p w14:paraId="07F15FC3" w14:textId="25CB55E9" w:rsidR="001D62E5" w:rsidRDefault="001D62E5" w:rsidP="001D62E5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Familienfreundlicher Grundriss im MAXIA 595 KML</w:t>
      </w:r>
    </w:p>
    <w:p w14:paraId="737DD5B6" w14:textId="1C2FADEA" w:rsidR="001D62E5" w:rsidRDefault="001D62E5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75001F7F" w14:textId="195FBC7B" w:rsidR="00920706" w:rsidRPr="00920706" w:rsidRDefault="00920706" w:rsidP="0092070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Neues </w:t>
      </w:r>
      <w:proofErr w:type="spellStart"/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t>Außendesign</w:t>
      </w:r>
      <w:proofErr w:type="spellEnd"/>
      <w:r w:rsidRPr="00920706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für alle Wohnwagen</w:t>
      </w:r>
    </w:p>
    <w:p w14:paraId="6904A0BF" w14:textId="16B07AC0" w:rsidR="00920706" w:rsidRPr="00920706" w:rsidRDefault="00920706" w:rsidP="00920706">
      <w:pPr>
        <w:spacing w:line="360" w:lineRule="auto"/>
        <w:rPr>
          <w:rFonts w:cstheme="minorHAnsi"/>
          <w:sz w:val="22"/>
          <w:szCs w:val="22"/>
        </w:rPr>
      </w:pPr>
      <w:r w:rsidRPr="00920706">
        <w:rPr>
          <w:rFonts w:cstheme="minorHAnsi"/>
          <w:sz w:val="22"/>
          <w:szCs w:val="22"/>
        </w:rPr>
        <w:t xml:space="preserve">Zur Saison 2024 spendiert Hobby allen Wohnwagen ein neues Außendesign. Verchromte Rangiergriffe, eine aerodynamische Bugpartie und </w:t>
      </w:r>
      <w:proofErr w:type="spellStart"/>
      <w:r w:rsidRPr="00920706">
        <w:rPr>
          <w:rFonts w:cstheme="minorHAnsi"/>
          <w:sz w:val="22"/>
          <w:szCs w:val="22"/>
        </w:rPr>
        <w:t>automotive</w:t>
      </w:r>
      <w:proofErr w:type="spellEnd"/>
      <w:r w:rsidRPr="00920706">
        <w:rPr>
          <w:rFonts w:cstheme="minorHAnsi"/>
          <w:sz w:val="22"/>
          <w:szCs w:val="22"/>
        </w:rPr>
        <w:t xml:space="preserve"> Heckleuchten verleihen PRESTIGE und MAXIA einen sportlichen Look. Der PRESTIGE ist in der Lackierung </w:t>
      </w:r>
      <w:proofErr w:type="spellStart"/>
      <w:r w:rsidRPr="00920706">
        <w:rPr>
          <w:rFonts w:cstheme="minorHAnsi"/>
          <w:sz w:val="22"/>
          <w:szCs w:val="22"/>
        </w:rPr>
        <w:t>Fergrau</w:t>
      </w:r>
      <w:proofErr w:type="spellEnd"/>
      <w:r w:rsidRPr="00920706">
        <w:rPr>
          <w:rFonts w:cstheme="minorHAnsi"/>
          <w:sz w:val="22"/>
          <w:szCs w:val="22"/>
        </w:rPr>
        <w:t xml:space="preserve">, der MAXIA in Anthrazit erhältlich. </w:t>
      </w:r>
    </w:p>
    <w:p w14:paraId="2CDF8253" w14:textId="11F47857" w:rsidR="00DF383C" w:rsidRDefault="00DF383C" w:rsidP="00DF383C">
      <w:pPr>
        <w:spacing w:line="360" w:lineRule="auto"/>
        <w:rPr>
          <w:rFonts w:cstheme="minorHAnsi"/>
          <w:sz w:val="22"/>
          <w:szCs w:val="22"/>
        </w:rPr>
      </w:pPr>
    </w:p>
    <w:p w14:paraId="3838DB8B" w14:textId="784B250E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75D987D0" w14:textId="353C2EF9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60E2DC66" w14:textId="7A2E1C01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55F5423B" w14:textId="3CFAB29E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78A3216D" w14:textId="25463E1F" w:rsidR="009619CD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12C9F7EB" w14:textId="7EBB659B" w:rsidR="009619CD" w:rsidRPr="00DF383C" w:rsidRDefault="009619CD" w:rsidP="00DF383C">
      <w:pPr>
        <w:spacing w:line="360" w:lineRule="auto"/>
        <w:rPr>
          <w:rFonts w:cstheme="minorHAnsi"/>
          <w:sz w:val="22"/>
          <w:szCs w:val="22"/>
        </w:rPr>
      </w:pPr>
    </w:p>
    <w:p w14:paraId="30F650FC" w14:textId="151BA593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3012816C" wp14:editId="4B13FA2D">
            <wp:simplePos x="0" y="0"/>
            <wp:positionH relativeFrom="page">
              <wp:posOffset>693420</wp:posOffset>
            </wp:positionH>
            <wp:positionV relativeFrom="paragraph">
              <wp:posOffset>261620</wp:posOffset>
            </wp:positionV>
            <wp:extent cx="4376557" cy="2461623"/>
            <wp:effectExtent l="0" t="0" r="0" b="0"/>
            <wp:wrapSquare wrapText="bothSides"/>
            <wp:docPr id="5" name="Grafik 5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ransport, Fahrzeug, Rad, Wohnmobil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6557" cy="246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34263" w14:textId="60ABA356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>
        <w:rPr>
          <w:rFonts w:cstheme="minorHAnsi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1" locked="0" layoutInCell="1" allowOverlap="1" wp14:anchorId="77A24874" wp14:editId="10FB1103">
            <wp:simplePos x="0" y="0"/>
            <wp:positionH relativeFrom="column">
              <wp:posOffset>2141220</wp:posOffset>
            </wp:positionH>
            <wp:positionV relativeFrom="paragraph">
              <wp:posOffset>197485</wp:posOffset>
            </wp:positionV>
            <wp:extent cx="4008120" cy="2254198"/>
            <wp:effectExtent l="0" t="0" r="0" b="0"/>
            <wp:wrapNone/>
            <wp:docPr id="6" name="Grafik 6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ransport, Fahrzeug, Rad, Wohnmobil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25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5118E" w14:textId="415312C9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D74B12B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69CC105" w14:textId="65AFEC20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52598EF1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9F7F883" w14:textId="29786BEA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B763557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3878F9FF" w14:textId="77777777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CEE013C" w14:textId="438BDB18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5D7B6F02" w14:textId="76EEB35F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2D043C24" w14:textId="6149C4F7" w:rsidR="009619CD" w:rsidRDefault="009619CD" w:rsidP="009619CD">
      <w:p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Neues Au</w:t>
      </w:r>
      <w:r w:rsidR="00A5641A">
        <w:rPr>
          <w:rFonts w:cstheme="minorHAnsi"/>
          <w:sz w:val="20"/>
          <w:szCs w:val="20"/>
        </w:rPr>
        <w:t>ß</w:t>
      </w:r>
      <w:r>
        <w:rPr>
          <w:rFonts w:cstheme="minorHAnsi"/>
          <w:sz w:val="20"/>
          <w:szCs w:val="20"/>
        </w:rPr>
        <w:t>endesign des PRESTIGE 620 CL und MAXIA 595 KML</w:t>
      </w:r>
    </w:p>
    <w:p w14:paraId="5330A822" w14:textId="77605186" w:rsidR="009619CD" w:rsidRDefault="009619CD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0856DD65" w14:textId="77777777" w:rsidR="003A58FF" w:rsidRDefault="003A58FF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6AA47508" w14:textId="7A0E0EB3" w:rsidR="00793FF9" w:rsidRPr="00793FF9" w:rsidRDefault="00793FF9" w:rsidP="00793FF9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793FF9">
        <w:rPr>
          <w:rFonts w:cstheme="minorHAnsi"/>
          <w:b/>
          <w:bCs/>
          <w:sz w:val="22"/>
          <w:szCs w:val="22"/>
        </w:rPr>
        <w:t xml:space="preserve">Mehr Bilder und Details zu den Modellen der Saison 2024 </w:t>
      </w:r>
      <w:r w:rsidRPr="00FE12F2">
        <w:rPr>
          <w:rFonts w:cstheme="minorHAnsi"/>
          <w:b/>
          <w:bCs/>
          <w:sz w:val="22"/>
          <w:szCs w:val="22"/>
        </w:rPr>
        <w:t xml:space="preserve">gibt es ab sofort online </w:t>
      </w:r>
      <w:r w:rsidRPr="00793FF9">
        <w:rPr>
          <w:rFonts w:cstheme="minorHAnsi"/>
          <w:b/>
          <w:bCs/>
          <w:sz w:val="22"/>
          <w:szCs w:val="22"/>
        </w:rPr>
        <w:t xml:space="preserve">auf </w:t>
      </w:r>
      <w:hyperlink r:id="rId13" w:history="1">
        <w:r w:rsidRPr="00793FF9">
          <w:rPr>
            <w:rStyle w:val="Hyperlink"/>
            <w:rFonts w:cstheme="minorHAnsi"/>
            <w:b/>
            <w:bCs/>
            <w:sz w:val="22"/>
            <w:szCs w:val="22"/>
          </w:rPr>
          <w:t>hobby-caravan.de</w:t>
        </w:r>
      </w:hyperlink>
      <w:r w:rsidRPr="00793FF9">
        <w:rPr>
          <w:rFonts w:cstheme="minorHAnsi"/>
          <w:b/>
          <w:bCs/>
          <w:sz w:val="22"/>
          <w:szCs w:val="22"/>
        </w:rPr>
        <w:t xml:space="preserve"> und natürlich live auf dem Caravan Salon in Düsseldorf vom 25.08. – 03.09.2023.</w:t>
      </w:r>
    </w:p>
    <w:p w14:paraId="1BCB8C40" w14:textId="77777777" w:rsidR="005061E3" w:rsidRPr="005061E3" w:rsidRDefault="005061E3" w:rsidP="005061E3">
      <w:pPr>
        <w:rPr>
          <w:b/>
          <w:bCs/>
          <w:sz w:val="22"/>
          <w:szCs w:val="22"/>
        </w:rPr>
      </w:pPr>
    </w:p>
    <w:p w14:paraId="65C37CCC" w14:textId="77777777" w:rsidR="005061E3" w:rsidRDefault="005061E3" w:rsidP="005061E3">
      <w:pPr>
        <w:spacing w:line="360" w:lineRule="auto"/>
        <w:rPr>
          <w:rFonts w:cstheme="minorHAnsi"/>
          <w:sz w:val="22"/>
          <w:szCs w:val="22"/>
        </w:rPr>
      </w:pPr>
    </w:p>
    <w:p w14:paraId="17977AE0" w14:textId="5CDABB7F" w:rsidR="005061E3" w:rsidRPr="00CE5C67" w:rsidRDefault="005061E3" w:rsidP="005061E3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CE5C67">
        <w:rPr>
          <w:rFonts w:cstheme="minorHAnsi"/>
          <w:b/>
          <w:bCs/>
          <w:sz w:val="22"/>
          <w:szCs w:val="22"/>
        </w:rPr>
        <w:t xml:space="preserve">Weiterführende Informationen </w:t>
      </w:r>
      <w:r w:rsidR="00971633">
        <w:rPr>
          <w:rFonts w:cstheme="minorHAnsi"/>
          <w:b/>
          <w:bCs/>
          <w:sz w:val="22"/>
          <w:szCs w:val="22"/>
        </w:rPr>
        <w:t>erhältst du</w:t>
      </w:r>
      <w:r w:rsidRPr="00CE5C67">
        <w:rPr>
          <w:rFonts w:cstheme="minorHAnsi"/>
          <w:b/>
          <w:bCs/>
          <w:sz w:val="22"/>
          <w:szCs w:val="22"/>
        </w:rPr>
        <w:t xml:space="preserve"> über die Hobby Pressestelle:</w:t>
      </w:r>
    </w:p>
    <w:p w14:paraId="295191E8" w14:textId="21D94CDE" w:rsidR="005061E3" w:rsidRPr="00CE5C67" w:rsidRDefault="00000000" w:rsidP="005061E3">
      <w:pPr>
        <w:spacing w:line="360" w:lineRule="auto"/>
        <w:rPr>
          <w:rStyle w:val="Hyperlink"/>
          <w:rFonts w:cstheme="minorHAnsi"/>
          <w:color w:val="auto"/>
          <w:sz w:val="28"/>
          <w:szCs w:val="28"/>
          <w:u w:val="none"/>
        </w:rPr>
      </w:pPr>
      <w:hyperlink r:id="rId14" w:history="1">
        <w:r w:rsidR="005061E3" w:rsidRPr="00CE5C67">
          <w:rPr>
            <w:rStyle w:val="Hyperlink"/>
            <w:rFonts w:cstheme="minorHAnsi"/>
            <w:sz w:val="22"/>
            <w:szCs w:val="22"/>
          </w:rPr>
          <w:t>presse@hobby-caravan.de</w:t>
        </w:r>
      </w:hyperlink>
      <w:r w:rsidR="005061E3" w:rsidRPr="00CE5C67">
        <w:rPr>
          <w:rFonts w:cstheme="minorHAnsi"/>
          <w:sz w:val="22"/>
          <w:szCs w:val="22"/>
        </w:rPr>
        <w:t xml:space="preserve"> oder unter </w:t>
      </w:r>
      <w:hyperlink r:id="rId15" w:history="1">
        <w:r w:rsidR="005061E3" w:rsidRPr="001E2F68">
          <w:rPr>
            <w:rStyle w:val="Hyperlink"/>
            <w:rFonts w:cstheme="minorHAnsi"/>
            <w:sz w:val="22"/>
            <w:szCs w:val="22"/>
          </w:rPr>
          <w:t>mediaportal.hobby-caravan.de</w:t>
        </w:r>
      </w:hyperlink>
      <w:r w:rsidR="005061E3" w:rsidRPr="00CE5C67">
        <w:rPr>
          <w:rFonts w:cstheme="minorHAnsi"/>
          <w:sz w:val="22"/>
          <w:szCs w:val="22"/>
        </w:rPr>
        <w:t xml:space="preserve"> </w:t>
      </w:r>
    </w:p>
    <w:p w14:paraId="25DEBCC7" w14:textId="77777777" w:rsidR="00A25436" w:rsidRDefault="00A25436" w:rsidP="004429AF">
      <w:pPr>
        <w:spacing w:line="360" w:lineRule="auto"/>
        <w:rPr>
          <w:rFonts w:cstheme="minorHAnsi"/>
          <w:sz w:val="22"/>
          <w:szCs w:val="22"/>
        </w:rPr>
      </w:pPr>
    </w:p>
    <w:p w14:paraId="23B997FA" w14:textId="349D4B47" w:rsidR="003F6304" w:rsidRDefault="003F6304" w:rsidP="00793FF9">
      <w:pPr>
        <w:spacing w:after="160" w:line="259" w:lineRule="auto"/>
        <w:rPr>
          <w:rFonts w:cstheme="minorHAnsi"/>
          <w:sz w:val="22"/>
          <w:szCs w:val="22"/>
        </w:rPr>
      </w:pPr>
    </w:p>
    <w:sectPr w:rsidR="003F6304" w:rsidSect="009B0D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80B16" w14:textId="77777777" w:rsidR="00F4537C" w:rsidRDefault="00F4537C" w:rsidP="00EF701B">
      <w:r>
        <w:separator/>
      </w:r>
    </w:p>
  </w:endnote>
  <w:endnote w:type="continuationSeparator" w:id="0">
    <w:p w14:paraId="1363C283" w14:textId="77777777" w:rsidR="00F4537C" w:rsidRDefault="00F4537C" w:rsidP="00EF7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B2359" w14:textId="77777777" w:rsidR="00FE12F2" w:rsidRDefault="00FE12F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1EE086FB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425CDD">
      <w:rPr>
        <w:rFonts w:ascii="Arial" w:hAnsi="Arial" w:cs="Arial"/>
        <w:noProof/>
        <w:sz w:val="16"/>
        <w:szCs w:val="16"/>
      </w:rPr>
      <w:t>2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– </w:t>
    </w:r>
    <w:r w:rsidR="00FE12F2">
      <w:rPr>
        <w:rFonts w:ascii="Arial" w:hAnsi="Arial" w:cs="Arial"/>
        <w:sz w:val="16"/>
        <w:szCs w:val="16"/>
      </w:rPr>
      <w:t>11</w:t>
    </w:r>
    <w:r w:rsidR="005061E3" w:rsidRPr="009F3A74">
      <w:rPr>
        <w:rFonts w:ascii="Arial" w:hAnsi="Arial" w:cs="Arial"/>
        <w:sz w:val="16"/>
        <w:szCs w:val="16"/>
      </w:rPr>
      <w:t>.</w:t>
    </w:r>
    <w:r w:rsidR="005061E3">
      <w:rPr>
        <w:rFonts w:ascii="Arial" w:hAnsi="Arial" w:cs="Arial"/>
        <w:sz w:val="16"/>
        <w:szCs w:val="16"/>
      </w:rPr>
      <w:t>0</w:t>
    </w:r>
    <w:r w:rsidR="00FE12F2">
      <w:rPr>
        <w:rFonts w:ascii="Arial" w:hAnsi="Arial" w:cs="Arial"/>
        <w:sz w:val="16"/>
        <w:szCs w:val="16"/>
      </w:rPr>
      <w:t>8</w:t>
    </w:r>
    <w:r w:rsidR="005061E3">
      <w:rPr>
        <w:rFonts w:ascii="Arial" w:hAnsi="Arial" w:cs="Arial"/>
        <w:sz w:val="16"/>
        <w:szCs w:val="16"/>
      </w:rPr>
      <w:t>.2023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1FA4D" w14:textId="0A24E147" w:rsidR="003B5097" w:rsidRPr="00BD29E8" w:rsidRDefault="003B5097" w:rsidP="00497FEE">
    <w:pPr>
      <w:pStyle w:val="Formatvorlage1"/>
      <w:rPr>
        <w:rFonts w:ascii="Arial" w:hAnsi="Arial" w:cs="Arial"/>
        <w:color w:val="FF0000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610E1A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</w:t>
    </w:r>
    <w:r w:rsidR="004D0A80" w:rsidRPr="00FE12F2">
      <w:rPr>
        <w:rFonts w:ascii="Arial" w:hAnsi="Arial" w:cs="Arial"/>
        <w:sz w:val="16"/>
        <w:szCs w:val="16"/>
      </w:rPr>
      <w:t>–</w:t>
    </w:r>
    <w:r w:rsidR="00F963B2" w:rsidRPr="00FE12F2">
      <w:rPr>
        <w:rFonts w:ascii="Arial" w:hAnsi="Arial" w:cs="Arial"/>
        <w:sz w:val="16"/>
        <w:szCs w:val="16"/>
      </w:rPr>
      <w:t xml:space="preserve"> </w:t>
    </w:r>
    <w:r w:rsidR="00FE12F2" w:rsidRPr="00FE12F2">
      <w:rPr>
        <w:rFonts w:ascii="Arial" w:hAnsi="Arial" w:cs="Arial"/>
        <w:sz w:val="16"/>
        <w:szCs w:val="16"/>
      </w:rPr>
      <w:t>11</w:t>
    </w:r>
    <w:r w:rsidR="00FD2851" w:rsidRPr="00FE12F2">
      <w:rPr>
        <w:rFonts w:ascii="Arial" w:hAnsi="Arial" w:cs="Arial"/>
        <w:sz w:val="16"/>
        <w:szCs w:val="16"/>
      </w:rPr>
      <w:t>.</w:t>
    </w:r>
    <w:r w:rsidR="00CC2450" w:rsidRPr="00FE12F2">
      <w:rPr>
        <w:rFonts w:ascii="Arial" w:hAnsi="Arial" w:cs="Arial"/>
        <w:sz w:val="16"/>
        <w:szCs w:val="16"/>
      </w:rPr>
      <w:t>0</w:t>
    </w:r>
    <w:r w:rsidR="00FE12F2" w:rsidRPr="00FE12F2">
      <w:rPr>
        <w:rFonts w:ascii="Arial" w:hAnsi="Arial" w:cs="Arial"/>
        <w:sz w:val="16"/>
        <w:szCs w:val="16"/>
      </w:rPr>
      <w:t>8</w:t>
    </w:r>
    <w:r w:rsidR="004D0A80" w:rsidRPr="00FE12F2">
      <w:rPr>
        <w:rFonts w:ascii="Arial" w:hAnsi="Arial" w:cs="Arial"/>
        <w:sz w:val="16"/>
        <w:szCs w:val="16"/>
      </w:rPr>
      <w:t>.202</w:t>
    </w:r>
    <w:r w:rsidR="00CC2450" w:rsidRPr="00FE12F2">
      <w:rPr>
        <w:rFonts w:ascii="Arial" w:hAnsi="Arial" w:cs="Arial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3A351" w14:textId="77777777" w:rsidR="00F4537C" w:rsidRDefault="00F4537C" w:rsidP="00EF701B">
      <w:r>
        <w:separator/>
      </w:r>
    </w:p>
  </w:footnote>
  <w:footnote w:type="continuationSeparator" w:id="0">
    <w:p w14:paraId="2B15437E" w14:textId="77777777" w:rsidR="00F4537C" w:rsidRDefault="00F4537C" w:rsidP="00EF7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A49EF" w14:textId="77777777" w:rsidR="00FE12F2" w:rsidRDefault="00FE12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1697" w14:textId="6D6C9C62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PRESSEMITTEILUNG: </w:t>
    </w:r>
    <w:r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A5641A">
      <w:rPr>
        <w:rFonts w:ascii="Arial" w:hAnsi="Arial" w:cs="Arial"/>
        <w:color w:val="3F89BF"/>
        <w:sz w:val="16"/>
        <w:szCs w:val="16"/>
      </w:rPr>
      <w:t>Oberklasse</w:t>
    </w:r>
    <w:r w:rsidRPr="005061E3">
      <w:rPr>
        <w:rFonts w:ascii="Arial" w:hAnsi="Arial" w:cs="Arial"/>
        <w:color w:val="3F89BF"/>
        <w:sz w:val="16"/>
        <w:szCs w:val="16"/>
      </w:rPr>
      <w:t>-Wohnwagen</w:t>
    </w: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7201" w14:textId="43B33B43" w:rsidR="003C1D46" w:rsidRPr="00703B50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PRESSEMITTEILUNG:</w:t>
    </w:r>
    <w:r w:rsidR="00703B50">
      <w:rPr>
        <w:rFonts w:ascii="Arial" w:hAnsi="Arial" w:cs="Arial"/>
        <w:color w:val="3F89BF"/>
        <w:sz w:val="16"/>
        <w:szCs w:val="16"/>
      </w:rPr>
      <w:t xml:space="preserve"> </w:t>
    </w:r>
    <w:r w:rsidR="005061E3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A5641A">
      <w:rPr>
        <w:rFonts w:ascii="Arial" w:hAnsi="Arial" w:cs="Arial"/>
        <w:color w:val="3F89BF"/>
        <w:sz w:val="16"/>
        <w:szCs w:val="16"/>
      </w:rPr>
      <w:t>Oberklasse</w:t>
    </w:r>
    <w:r w:rsidR="005061E3" w:rsidRPr="005061E3">
      <w:rPr>
        <w:rFonts w:ascii="Arial" w:hAnsi="Arial" w:cs="Arial"/>
        <w:color w:val="3F89BF"/>
        <w:sz w:val="16"/>
        <w:szCs w:val="16"/>
      </w:rPr>
      <w:t>-Wohnwagen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4314788">
    <w:abstractNumId w:val="9"/>
  </w:num>
  <w:num w:numId="2" w16cid:durableId="1792090699">
    <w:abstractNumId w:val="11"/>
  </w:num>
  <w:num w:numId="3" w16cid:durableId="2004620967">
    <w:abstractNumId w:val="7"/>
  </w:num>
  <w:num w:numId="4" w16cid:durableId="384375677">
    <w:abstractNumId w:val="12"/>
  </w:num>
  <w:num w:numId="5" w16cid:durableId="2146269660">
    <w:abstractNumId w:val="15"/>
  </w:num>
  <w:num w:numId="6" w16cid:durableId="2101365488">
    <w:abstractNumId w:val="0"/>
  </w:num>
  <w:num w:numId="7" w16cid:durableId="792283546">
    <w:abstractNumId w:val="5"/>
  </w:num>
  <w:num w:numId="8" w16cid:durableId="1917934638">
    <w:abstractNumId w:val="3"/>
  </w:num>
  <w:num w:numId="9" w16cid:durableId="1244031210">
    <w:abstractNumId w:val="14"/>
  </w:num>
  <w:num w:numId="10" w16cid:durableId="1291324167">
    <w:abstractNumId w:val="13"/>
  </w:num>
  <w:num w:numId="11" w16cid:durableId="1299147095">
    <w:abstractNumId w:val="4"/>
  </w:num>
  <w:num w:numId="12" w16cid:durableId="743382201">
    <w:abstractNumId w:val="10"/>
  </w:num>
  <w:num w:numId="13" w16cid:durableId="1385761875">
    <w:abstractNumId w:val="8"/>
  </w:num>
  <w:num w:numId="14" w16cid:durableId="2018606284">
    <w:abstractNumId w:val="17"/>
  </w:num>
  <w:num w:numId="15" w16cid:durableId="1905067829">
    <w:abstractNumId w:val="2"/>
  </w:num>
  <w:num w:numId="16" w16cid:durableId="1626234133">
    <w:abstractNumId w:val="18"/>
  </w:num>
  <w:num w:numId="17" w16cid:durableId="1167283378">
    <w:abstractNumId w:val="6"/>
  </w:num>
  <w:num w:numId="18" w16cid:durableId="985091543">
    <w:abstractNumId w:val="1"/>
  </w:num>
  <w:num w:numId="19" w16cid:durableId="6194595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4B19"/>
    <w:rsid w:val="00050CC9"/>
    <w:rsid w:val="00051389"/>
    <w:rsid w:val="00051735"/>
    <w:rsid w:val="00054EAA"/>
    <w:rsid w:val="00055502"/>
    <w:rsid w:val="00055CF4"/>
    <w:rsid w:val="00066236"/>
    <w:rsid w:val="00071FAA"/>
    <w:rsid w:val="000769C6"/>
    <w:rsid w:val="00082CB7"/>
    <w:rsid w:val="00087506"/>
    <w:rsid w:val="000946DA"/>
    <w:rsid w:val="000A3701"/>
    <w:rsid w:val="000A4958"/>
    <w:rsid w:val="000A5D21"/>
    <w:rsid w:val="000A6DF3"/>
    <w:rsid w:val="000B0643"/>
    <w:rsid w:val="000B43CD"/>
    <w:rsid w:val="000C26E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1009C"/>
    <w:rsid w:val="001215D0"/>
    <w:rsid w:val="001254E2"/>
    <w:rsid w:val="00134352"/>
    <w:rsid w:val="0013634F"/>
    <w:rsid w:val="00160632"/>
    <w:rsid w:val="00163738"/>
    <w:rsid w:val="00165509"/>
    <w:rsid w:val="00176486"/>
    <w:rsid w:val="00184DCC"/>
    <w:rsid w:val="0019202B"/>
    <w:rsid w:val="0019457F"/>
    <w:rsid w:val="00195EDD"/>
    <w:rsid w:val="001A4000"/>
    <w:rsid w:val="001A456E"/>
    <w:rsid w:val="001B64BA"/>
    <w:rsid w:val="001B650B"/>
    <w:rsid w:val="001B6C00"/>
    <w:rsid w:val="001C4BF6"/>
    <w:rsid w:val="001D0C4B"/>
    <w:rsid w:val="001D333E"/>
    <w:rsid w:val="001D5C19"/>
    <w:rsid w:val="001D62E5"/>
    <w:rsid w:val="001D7A10"/>
    <w:rsid w:val="001D7DAC"/>
    <w:rsid w:val="001E0BD9"/>
    <w:rsid w:val="001E2F68"/>
    <w:rsid w:val="001E4276"/>
    <w:rsid w:val="001F1784"/>
    <w:rsid w:val="001F44AA"/>
    <w:rsid w:val="001F4FA1"/>
    <w:rsid w:val="001F68E9"/>
    <w:rsid w:val="002110C1"/>
    <w:rsid w:val="00211F0D"/>
    <w:rsid w:val="002175CD"/>
    <w:rsid w:val="0022052B"/>
    <w:rsid w:val="00221A1F"/>
    <w:rsid w:val="0022347E"/>
    <w:rsid w:val="00224300"/>
    <w:rsid w:val="00234703"/>
    <w:rsid w:val="00252AB2"/>
    <w:rsid w:val="00252D8E"/>
    <w:rsid w:val="0026602B"/>
    <w:rsid w:val="00274196"/>
    <w:rsid w:val="00280A29"/>
    <w:rsid w:val="002868C8"/>
    <w:rsid w:val="002874E1"/>
    <w:rsid w:val="00294355"/>
    <w:rsid w:val="002B63F0"/>
    <w:rsid w:val="002B7A1C"/>
    <w:rsid w:val="002C74D9"/>
    <w:rsid w:val="002C79AD"/>
    <w:rsid w:val="002D4B18"/>
    <w:rsid w:val="002D589B"/>
    <w:rsid w:val="002D6932"/>
    <w:rsid w:val="002E369A"/>
    <w:rsid w:val="002E4137"/>
    <w:rsid w:val="002F241F"/>
    <w:rsid w:val="002F58BE"/>
    <w:rsid w:val="00300DE1"/>
    <w:rsid w:val="00304425"/>
    <w:rsid w:val="003050D9"/>
    <w:rsid w:val="00310FA0"/>
    <w:rsid w:val="003117B0"/>
    <w:rsid w:val="00312029"/>
    <w:rsid w:val="00312303"/>
    <w:rsid w:val="00312D5D"/>
    <w:rsid w:val="00312F17"/>
    <w:rsid w:val="00317247"/>
    <w:rsid w:val="00333FC8"/>
    <w:rsid w:val="00334C75"/>
    <w:rsid w:val="003370F1"/>
    <w:rsid w:val="003444A6"/>
    <w:rsid w:val="003509FF"/>
    <w:rsid w:val="00360BBC"/>
    <w:rsid w:val="00361AC4"/>
    <w:rsid w:val="00377EA4"/>
    <w:rsid w:val="00383E39"/>
    <w:rsid w:val="00385934"/>
    <w:rsid w:val="00390724"/>
    <w:rsid w:val="00393B0A"/>
    <w:rsid w:val="0039644C"/>
    <w:rsid w:val="003A1056"/>
    <w:rsid w:val="003A3FEB"/>
    <w:rsid w:val="003A58FF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5CDD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6D86"/>
    <w:rsid w:val="004C3C6F"/>
    <w:rsid w:val="004D0A80"/>
    <w:rsid w:val="004D3377"/>
    <w:rsid w:val="004D5626"/>
    <w:rsid w:val="004D5F2A"/>
    <w:rsid w:val="004E3305"/>
    <w:rsid w:val="004E6A4E"/>
    <w:rsid w:val="004F4872"/>
    <w:rsid w:val="0050265F"/>
    <w:rsid w:val="00502765"/>
    <w:rsid w:val="0050355E"/>
    <w:rsid w:val="005061E3"/>
    <w:rsid w:val="005073FB"/>
    <w:rsid w:val="00512826"/>
    <w:rsid w:val="005214A4"/>
    <w:rsid w:val="005217A2"/>
    <w:rsid w:val="00523CDA"/>
    <w:rsid w:val="0052550D"/>
    <w:rsid w:val="00526919"/>
    <w:rsid w:val="0054161C"/>
    <w:rsid w:val="00545B13"/>
    <w:rsid w:val="005511AA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6539"/>
    <w:rsid w:val="005B5B4F"/>
    <w:rsid w:val="005C5942"/>
    <w:rsid w:val="005D4425"/>
    <w:rsid w:val="005D5E64"/>
    <w:rsid w:val="005F6051"/>
    <w:rsid w:val="00600ADA"/>
    <w:rsid w:val="00610E1A"/>
    <w:rsid w:val="00617AC1"/>
    <w:rsid w:val="00633347"/>
    <w:rsid w:val="00634240"/>
    <w:rsid w:val="00636DFE"/>
    <w:rsid w:val="006425A0"/>
    <w:rsid w:val="0064278B"/>
    <w:rsid w:val="00642D6F"/>
    <w:rsid w:val="006544E2"/>
    <w:rsid w:val="00672392"/>
    <w:rsid w:val="00685C00"/>
    <w:rsid w:val="00686622"/>
    <w:rsid w:val="0068729B"/>
    <w:rsid w:val="006938FB"/>
    <w:rsid w:val="006A0BF6"/>
    <w:rsid w:val="006A16B5"/>
    <w:rsid w:val="006A283E"/>
    <w:rsid w:val="006A37C8"/>
    <w:rsid w:val="006A6462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3848"/>
    <w:rsid w:val="006E5BB2"/>
    <w:rsid w:val="006E5E5D"/>
    <w:rsid w:val="006E7BD5"/>
    <w:rsid w:val="006F19F5"/>
    <w:rsid w:val="006F2926"/>
    <w:rsid w:val="006F3A7F"/>
    <w:rsid w:val="00703B50"/>
    <w:rsid w:val="007043B6"/>
    <w:rsid w:val="00704BAA"/>
    <w:rsid w:val="00711472"/>
    <w:rsid w:val="00714600"/>
    <w:rsid w:val="00714E42"/>
    <w:rsid w:val="00717922"/>
    <w:rsid w:val="0072313A"/>
    <w:rsid w:val="0073138A"/>
    <w:rsid w:val="00732BF6"/>
    <w:rsid w:val="0073735E"/>
    <w:rsid w:val="00756ECA"/>
    <w:rsid w:val="00761B59"/>
    <w:rsid w:val="00765BB1"/>
    <w:rsid w:val="007720D8"/>
    <w:rsid w:val="00781E55"/>
    <w:rsid w:val="007851E3"/>
    <w:rsid w:val="00790CF3"/>
    <w:rsid w:val="00793FF9"/>
    <w:rsid w:val="007A623E"/>
    <w:rsid w:val="007A679D"/>
    <w:rsid w:val="007B1C7A"/>
    <w:rsid w:val="007B591E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803D5F"/>
    <w:rsid w:val="008111DE"/>
    <w:rsid w:val="00812014"/>
    <w:rsid w:val="0081762A"/>
    <w:rsid w:val="00825BA9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6120"/>
    <w:rsid w:val="008773D0"/>
    <w:rsid w:val="00881B42"/>
    <w:rsid w:val="008945B2"/>
    <w:rsid w:val="008A1628"/>
    <w:rsid w:val="008A1F3C"/>
    <w:rsid w:val="008A2812"/>
    <w:rsid w:val="008A4CBA"/>
    <w:rsid w:val="008B0557"/>
    <w:rsid w:val="008B0BDF"/>
    <w:rsid w:val="008B350A"/>
    <w:rsid w:val="008D01C4"/>
    <w:rsid w:val="008D3444"/>
    <w:rsid w:val="008D3633"/>
    <w:rsid w:val="008D676E"/>
    <w:rsid w:val="008E158E"/>
    <w:rsid w:val="00910585"/>
    <w:rsid w:val="009178C8"/>
    <w:rsid w:val="00920706"/>
    <w:rsid w:val="00933756"/>
    <w:rsid w:val="0093730A"/>
    <w:rsid w:val="00944AC5"/>
    <w:rsid w:val="0096138A"/>
    <w:rsid w:val="009619CD"/>
    <w:rsid w:val="00962515"/>
    <w:rsid w:val="00971633"/>
    <w:rsid w:val="00974B43"/>
    <w:rsid w:val="009856CA"/>
    <w:rsid w:val="009878EB"/>
    <w:rsid w:val="009A214C"/>
    <w:rsid w:val="009A5330"/>
    <w:rsid w:val="009B0DA2"/>
    <w:rsid w:val="009B0FBA"/>
    <w:rsid w:val="009B481C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A11283"/>
    <w:rsid w:val="00A23D73"/>
    <w:rsid w:val="00A25436"/>
    <w:rsid w:val="00A31073"/>
    <w:rsid w:val="00A325C8"/>
    <w:rsid w:val="00A43322"/>
    <w:rsid w:val="00A447A1"/>
    <w:rsid w:val="00A4710B"/>
    <w:rsid w:val="00A47333"/>
    <w:rsid w:val="00A519CB"/>
    <w:rsid w:val="00A5366C"/>
    <w:rsid w:val="00A5416C"/>
    <w:rsid w:val="00A5641A"/>
    <w:rsid w:val="00A57AF2"/>
    <w:rsid w:val="00A60F4D"/>
    <w:rsid w:val="00A61B59"/>
    <w:rsid w:val="00A67665"/>
    <w:rsid w:val="00A83F78"/>
    <w:rsid w:val="00A8559D"/>
    <w:rsid w:val="00A9769D"/>
    <w:rsid w:val="00AA3265"/>
    <w:rsid w:val="00AA497F"/>
    <w:rsid w:val="00AA7A61"/>
    <w:rsid w:val="00AB0644"/>
    <w:rsid w:val="00AB160C"/>
    <w:rsid w:val="00AC5B5D"/>
    <w:rsid w:val="00AF0CD5"/>
    <w:rsid w:val="00B06E85"/>
    <w:rsid w:val="00B11C8F"/>
    <w:rsid w:val="00B1628B"/>
    <w:rsid w:val="00B17229"/>
    <w:rsid w:val="00B17F65"/>
    <w:rsid w:val="00B23A03"/>
    <w:rsid w:val="00B33B3C"/>
    <w:rsid w:val="00B34AC3"/>
    <w:rsid w:val="00B67217"/>
    <w:rsid w:val="00B67B75"/>
    <w:rsid w:val="00B67F2A"/>
    <w:rsid w:val="00B70BA5"/>
    <w:rsid w:val="00B7247B"/>
    <w:rsid w:val="00B76B1F"/>
    <w:rsid w:val="00B77C43"/>
    <w:rsid w:val="00B85ED4"/>
    <w:rsid w:val="00B9149E"/>
    <w:rsid w:val="00B926D9"/>
    <w:rsid w:val="00B95872"/>
    <w:rsid w:val="00BA039D"/>
    <w:rsid w:val="00BA4630"/>
    <w:rsid w:val="00BA7616"/>
    <w:rsid w:val="00BB79A5"/>
    <w:rsid w:val="00BC23E0"/>
    <w:rsid w:val="00BC5EAE"/>
    <w:rsid w:val="00BC663D"/>
    <w:rsid w:val="00BC79EC"/>
    <w:rsid w:val="00BD29E8"/>
    <w:rsid w:val="00BD4EAC"/>
    <w:rsid w:val="00BD631F"/>
    <w:rsid w:val="00BE691B"/>
    <w:rsid w:val="00BF61AB"/>
    <w:rsid w:val="00C00780"/>
    <w:rsid w:val="00C16957"/>
    <w:rsid w:val="00C17426"/>
    <w:rsid w:val="00C368F8"/>
    <w:rsid w:val="00C5046D"/>
    <w:rsid w:val="00C52172"/>
    <w:rsid w:val="00C53270"/>
    <w:rsid w:val="00C53869"/>
    <w:rsid w:val="00C539A8"/>
    <w:rsid w:val="00C546F4"/>
    <w:rsid w:val="00C5686D"/>
    <w:rsid w:val="00C62A5C"/>
    <w:rsid w:val="00C63E87"/>
    <w:rsid w:val="00C71FF7"/>
    <w:rsid w:val="00C76929"/>
    <w:rsid w:val="00C80B96"/>
    <w:rsid w:val="00C9302B"/>
    <w:rsid w:val="00CA1D2E"/>
    <w:rsid w:val="00CA1D71"/>
    <w:rsid w:val="00CA4975"/>
    <w:rsid w:val="00CB7379"/>
    <w:rsid w:val="00CC0BD8"/>
    <w:rsid w:val="00CC1D3C"/>
    <w:rsid w:val="00CC2450"/>
    <w:rsid w:val="00CD1698"/>
    <w:rsid w:val="00CD33AF"/>
    <w:rsid w:val="00CE0AAF"/>
    <w:rsid w:val="00CE4237"/>
    <w:rsid w:val="00CE5C67"/>
    <w:rsid w:val="00CE7576"/>
    <w:rsid w:val="00CE77A7"/>
    <w:rsid w:val="00CE782F"/>
    <w:rsid w:val="00CF497B"/>
    <w:rsid w:val="00CF58F9"/>
    <w:rsid w:val="00CF5AC6"/>
    <w:rsid w:val="00CF5FD8"/>
    <w:rsid w:val="00D047B9"/>
    <w:rsid w:val="00D226E5"/>
    <w:rsid w:val="00D229A6"/>
    <w:rsid w:val="00D22B3C"/>
    <w:rsid w:val="00D32C5C"/>
    <w:rsid w:val="00D355F0"/>
    <w:rsid w:val="00D5152B"/>
    <w:rsid w:val="00D534C6"/>
    <w:rsid w:val="00D5359D"/>
    <w:rsid w:val="00D74315"/>
    <w:rsid w:val="00D80054"/>
    <w:rsid w:val="00D80362"/>
    <w:rsid w:val="00D83AC5"/>
    <w:rsid w:val="00DA0DE8"/>
    <w:rsid w:val="00DA3170"/>
    <w:rsid w:val="00DA7807"/>
    <w:rsid w:val="00DB19C5"/>
    <w:rsid w:val="00DB3C89"/>
    <w:rsid w:val="00DC0784"/>
    <w:rsid w:val="00DC0A58"/>
    <w:rsid w:val="00DC1ED3"/>
    <w:rsid w:val="00DC23F3"/>
    <w:rsid w:val="00DD3315"/>
    <w:rsid w:val="00DD7577"/>
    <w:rsid w:val="00DE7DE9"/>
    <w:rsid w:val="00DF22D0"/>
    <w:rsid w:val="00DF319C"/>
    <w:rsid w:val="00DF383C"/>
    <w:rsid w:val="00DF453A"/>
    <w:rsid w:val="00DF7963"/>
    <w:rsid w:val="00E01255"/>
    <w:rsid w:val="00E01CEB"/>
    <w:rsid w:val="00E06077"/>
    <w:rsid w:val="00E06801"/>
    <w:rsid w:val="00E137CA"/>
    <w:rsid w:val="00E23845"/>
    <w:rsid w:val="00E23AC4"/>
    <w:rsid w:val="00E25EF7"/>
    <w:rsid w:val="00E2726F"/>
    <w:rsid w:val="00E34C55"/>
    <w:rsid w:val="00E41DCD"/>
    <w:rsid w:val="00E47FC2"/>
    <w:rsid w:val="00E50F95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2A9"/>
    <w:rsid w:val="00E8330F"/>
    <w:rsid w:val="00E93CF5"/>
    <w:rsid w:val="00EA0C07"/>
    <w:rsid w:val="00EA1968"/>
    <w:rsid w:val="00EA3BAC"/>
    <w:rsid w:val="00EA50AE"/>
    <w:rsid w:val="00EA534F"/>
    <w:rsid w:val="00EB2676"/>
    <w:rsid w:val="00EB6910"/>
    <w:rsid w:val="00EB7A98"/>
    <w:rsid w:val="00EC1823"/>
    <w:rsid w:val="00EC42B4"/>
    <w:rsid w:val="00ED318E"/>
    <w:rsid w:val="00ED6216"/>
    <w:rsid w:val="00ED6CC0"/>
    <w:rsid w:val="00EE1AE7"/>
    <w:rsid w:val="00EE1F1C"/>
    <w:rsid w:val="00EF3F9E"/>
    <w:rsid w:val="00EF5C4F"/>
    <w:rsid w:val="00EF701B"/>
    <w:rsid w:val="00F10CFD"/>
    <w:rsid w:val="00F234F7"/>
    <w:rsid w:val="00F35C49"/>
    <w:rsid w:val="00F4537C"/>
    <w:rsid w:val="00F512AB"/>
    <w:rsid w:val="00F54E01"/>
    <w:rsid w:val="00F575C1"/>
    <w:rsid w:val="00F57B5E"/>
    <w:rsid w:val="00F641AB"/>
    <w:rsid w:val="00F64C66"/>
    <w:rsid w:val="00F750D0"/>
    <w:rsid w:val="00F767CC"/>
    <w:rsid w:val="00F768E8"/>
    <w:rsid w:val="00F77896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43A5"/>
    <w:rsid w:val="00FC0A05"/>
    <w:rsid w:val="00FC23E4"/>
    <w:rsid w:val="00FC4C20"/>
    <w:rsid w:val="00FD2851"/>
    <w:rsid w:val="00FE12F2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29E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93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obby-caravan.d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mediaportal.hobby-caravan.d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esse@hobby-caravan.d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A7523-E888-4EA8-998B-CFF40E749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18</cp:revision>
  <cp:lastPrinted>2023-01-06T09:24:00Z</cp:lastPrinted>
  <dcterms:created xsi:type="dcterms:W3CDTF">2023-06-22T15:34:00Z</dcterms:created>
  <dcterms:modified xsi:type="dcterms:W3CDTF">2023-08-11T13:46:00Z</dcterms:modified>
</cp:coreProperties>
</file>