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866F9D" w14:textId="77777777" w:rsidR="00DE2DD7" w:rsidRPr="00EB064D" w:rsidRDefault="00DD2BB3">
      <w:pPr>
        <w:pStyle w:val="csc-p"/>
        <w:spacing w:before="0" w:after="0" w:line="360" w:lineRule="auto"/>
        <w:rPr>
          <w:rFonts w:ascii="Arial" w:eastAsia="Arial" w:hAnsi="Arial" w:cs="Arial"/>
          <w:b/>
          <w:bCs/>
          <w:color w:val="FF0000"/>
          <w:sz w:val="28"/>
          <w:szCs w:val="28"/>
          <w:u w:color="FF0000"/>
        </w:rPr>
      </w:pPr>
      <w:r w:rsidRPr="00EB064D">
        <w:rPr>
          <w:rFonts w:ascii="Arial" w:hAnsi="Arial"/>
          <w:b/>
          <w:bCs/>
          <w:color w:val="3F89BF"/>
          <w:sz w:val="32"/>
          <w:szCs w:val="30"/>
          <w:u w:color="3F89BF"/>
        </w:rPr>
        <w:t>DIE HOBBY FAMILY-MODELLE: ONTOUR A 720 GFM UND ONTOUR T 700 KMH</w:t>
      </w:r>
    </w:p>
    <w:p w14:paraId="26497374" w14:textId="77777777" w:rsidR="00EB064D" w:rsidRDefault="00EB064D">
      <w:pPr>
        <w:pStyle w:val="csc-p"/>
        <w:spacing w:before="0" w:after="0" w:line="360" w:lineRule="auto"/>
        <w:rPr>
          <w:rFonts w:ascii="Arial" w:hAnsi="Arial"/>
          <w:b/>
          <w:bCs/>
          <w:sz w:val="22"/>
          <w:szCs w:val="22"/>
        </w:rPr>
      </w:pPr>
    </w:p>
    <w:p w14:paraId="25749994" w14:textId="001E5257" w:rsidR="00DE2DD7" w:rsidRPr="00EB064D" w:rsidRDefault="00DD2BB3">
      <w:pPr>
        <w:pStyle w:val="csc-p"/>
        <w:spacing w:before="0" w:after="0" w:line="360" w:lineRule="auto"/>
        <w:rPr>
          <w:rFonts w:ascii="Calibri" w:eastAsia="Arial" w:hAnsi="Calibri" w:cs="Calibri"/>
          <w:b/>
          <w:bCs/>
          <w:sz w:val="22"/>
          <w:szCs w:val="22"/>
        </w:rPr>
      </w:pPr>
      <w:r w:rsidRPr="00EB064D">
        <w:rPr>
          <w:rFonts w:ascii="Calibri" w:hAnsi="Calibri" w:cs="Calibri"/>
          <w:b/>
          <w:bCs/>
          <w:sz w:val="22"/>
          <w:szCs w:val="22"/>
        </w:rPr>
        <w:t xml:space="preserve">Fockbek, 28. August 2024. Der ONTOUR A 720 GFM ist der Alkoven in der ONTOUR-Baureihe, der ONTOUR T 700 KMH ist ein klassischer Teilintegrierter mit </w:t>
      </w:r>
      <w:proofErr w:type="spellStart"/>
      <w:r w:rsidRPr="00EB064D">
        <w:rPr>
          <w:rFonts w:ascii="Calibri" w:hAnsi="Calibri" w:cs="Calibri"/>
          <w:b/>
          <w:bCs/>
          <w:sz w:val="22"/>
          <w:szCs w:val="22"/>
        </w:rPr>
        <w:t>Hubbett</w:t>
      </w:r>
      <w:proofErr w:type="spellEnd"/>
      <w:r w:rsidRPr="00EB064D">
        <w:rPr>
          <w:rFonts w:ascii="Calibri" w:hAnsi="Calibri" w:cs="Calibri"/>
          <w:b/>
          <w:bCs/>
          <w:sz w:val="22"/>
          <w:szCs w:val="22"/>
        </w:rPr>
        <w:t xml:space="preserve">. Beide sind auf das Reisen mit der ganzen Familie ausgelegt, sodass jeder seinen Lieblingsplatz findet. Die Reisemobile mit 6-Personen-Zulassung sind auf eine multifunktionale Nutzung ausgelegt. In den großen Stauräumen und der XL-Küche findet sich Platz für alles, was Groß und Klein im Urlaub benötigen. Die Family-Modelle sind auf einem 140 PS-FIAT-Chassis mit 4,25 t und einer Gesamtfahrzeuglänge von 7,00 m bzw. 7,20 m gebaut. </w:t>
      </w:r>
    </w:p>
    <w:p w14:paraId="05347772" w14:textId="77777777" w:rsidR="00DE2DD7" w:rsidRDefault="00DE2DD7">
      <w:pPr>
        <w:pStyle w:val="csc-p"/>
        <w:spacing w:before="0" w:after="0"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48D6F820" w14:textId="0ADA9278" w:rsidR="00DE2DD7" w:rsidRDefault="00EB064D">
      <w:pPr>
        <w:spacing w:after="0" w:line="360" w:lineRule="auto"/>
        <w:rPr>
          <w:rFonts w:ascii="Arial" w:eastAsia="Arial" w:hAnsi="Arial" w:cs="Arial"/>
          <w:b/>
          <w:bCs/>
          <w:color w:val="3F89BF"/>
          <w:sz w:val="26"/>
          <w:szCs w:val="26"/>
          <w:u w:color="3F89BF"/>
        </w:rPr>
      </w:pPr>
      <w:r>
        <w:rPr>
          <w:rFonts w:ascii="Arial" w:hAnsi="Arial"/>
          <w:b/>
          <w:bCs/>
          <w:color w:val="3F89BF"/>
          <w:sz w:val="26"/>
          <w:szCs w:val="26"/>
          <w:u w:color="3F89BF"/>
        </w:rPr>
        <w:t>DER</w:t>
      </w:r>
      <w:r w:rsidR="00DD2BB3">
        <w:rPr>
          <w:rFonts w:ascii="Arial" w:hAnsi="Arial"/>
          <w:b/>
          <w:bCs/>
          <w:color w:val="3F89BF"/>
          <w:sz w:val="26"/>
          <w:szCs w:val="26"/>
          <w:u w:color="3F89BF"/>
        </w:rPr>
        <w:t xml:space="preserve"> ONTOUR A 720 GFM </w:t>
      </w:r>
      <w:r>
        <w:rPr>
          <w:rFonts w:ascii="Arial" w:hAnsi="Arial"/>
          <w:b/>
          <w:bCs/>
          <w:color w:val="3F89BF"/>
          <w:sz w:val="26"/>
          <w:szCs w:val="26"/>
          <w:u w:color="3F89BF"/>
        </w:rPr>
        <w:t>IST EIN RAUMWUNDER</w:t>
      </w:r>
    </w:p>
    <w:p w14:paraId="79F9C7CD" w14:textId="77777777" w:rsidR="00DE2DD7" w:rsidRPr="00EB064D" w:rsidRDefault="00DD2BB3">
      <w:pPr>
        <w:pStyle w:val="csc-p"/>
        <w:spacing w:after="0" w:line="360" w:lineRule="auto"/>
        <w:rPr>
          <w:rFonts w:ascii="Calibri" w:hAnsi="Calibri" w:cs="Calibri"/>
          <w:sz w:val="22"/>
          <w:szCs w:val="22"/>
        </w:rPr>
      </w:pPr>
      <w:r w:rsidRPr="00EB064D">
        <w:rPr>
          <w:rFonts w:ascii="Calibri" w:hAnsi="Calibri" w:cs="Calibri"/>
          <w:sz w:val="22"/>
          <w:szCs w:val="22"/>
        </w:rPr>
        <w:t xml:space="preserve">Der ONTOUR A 720 GFM teilt sich in Schlafbereiche für bis zu sechs Personen. Die Liegeflächen sind über 2,00 m lang und 1,28-1,53 m breit. Gemeinsam gespeist, gespielt und verweilt wird in der großen Sitzgruppe mit drei Doppelsitzbänken. Bekleidung und Alltagsgegenstände werden im beleuchteten Kleiderschrank und zahlreichen Staufächern oder tagsüber im Alkoven </w:t>
      </w:r>
      <w:proofErr w:type="spellStart"/>
      <w:r w:rsidRPr="00EB064D">
        <w:rPr>
          <w:rFonts w:ascii="Calibri" w:hAnsi="Calibri" w:cs="Calibri"/>
          <w:sz w:val="22"/>
          <w:szCs w:val="22"/>
        </w:rPr>
        <w:t>verräumt</w:t>
      </w:r>
      <w:proofErr w:type="spellEnd"/>
      <w:r w:rsidRPr="00EB064D">
        <w:rPr>
          <w:rFonts w:ascii="Calibri" w:hAnsi="Calibri" w:cs="Calibri"/>
          <w:sz w:val="22"/>
          <w:szCs w:val="22"/>
        </w:rPr>
        <w:t xml:space="preserve">. Die besonders große Garage ist von beiden Seiten zugänglich, isoliert und beheizt sowie mit Zurrschienen und -ösen ausgestattet. So steht einem ordentlichen Abenteuer nichts mehr im Wege.  </w:t>
      </w:r>
    </w:p>
    <w:p w14:paraId="54B277EB" w14:textId="77777777" w:rsidR="00EB064D" w:rsidRDefault="00EB064D">
      <w:pPr>
        <w:pStyle w:val="csc-p"/>
        <w:spacing w:after="0" w:line="360" w:lineRule="auto"/>
        <w:rPr>
          <w:rFonts w:ascii="Arial" w:hAnsi="Arial"/>
          <w:sz w:val="22"/>
          <w:szCs w:val="22"/>
        </w:rPr>
      </w:pPr>
    </w:p>
    <w:p w14:paraId="288D0AFB" w14:textId="1172E917" w:rsidR="00EB064D" w:rsidRDefault="00EB064D">
      <w:pPr>
        <w:pStyle w:val="csc-p"/>
        <w:spacing w:after="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drawing>
          <wp:inline distT="0" distB="0" distL="0" distR="0" wp14:anchorId="385A52B9" wp14:editId="2116A12A">
            <wp:extent cx="4876800" cy="2743200"/>
            <wp:effectExtent l="0" t="0" r="0" b="0"/>
            <wp:docPr id="77138142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07A44" w14:textId="155C0E34" w:rsidR="00EB064D" w:rsidRDefault="00EB064D">
      <w:pPr>
        <w:pStyle w:val="csc-p"/>
        <w:spacing w:after="0" w:line="360" w:lineRule="auto"/>
        <w:rPr>
          <w:rFonts w:ascii="Calibri" w:eastAsia="Arial" w:hAnsi="Calibri" w:cs="Calibri"/>
          <w:sz w:val="20"/>
          <w:szCs w:val="20"/>
        </w:rPr>
      </w:pPr>
      <w:r w:rsidRPr="00EB064D">
        <w:rPr>
          <w:rFonts w:ascii="Calibri" w:eastAsia="Arial" w:hAnsi="Calibri" w:cs="Calibri"/>
          <w:sz w:val="20"/>
          <w:szCs w:val="20"/>
        </w:rPr>
        <w:t>ONTOUR A 720 GFM</w:t>
      </w:r>
    </w:p>
    <w:p w14:paraId="32158611" w14:textId="77777777" w:rsidR="00EB064D" w:rsidRDefault="00EB064D">
      <w:pPr>
        <w:pStyle w:val="csc-p"/>
        <w:spacing w:after="0" w:line="360" w:lineRule="auto"/>
        <w:rPr>
          <w:rFonts w:ascii="Calibri" w:eastAsia="Arial" w:hAnsi="Calibri" w:cs="Calibri"/>
          <w:sz w:val="20"/>
          <w:szCs w:val="20"/>
        </w:rPr>
      </w:pPr>
    </w:p>
    <w:p w14:paraId="150710B0" w14:textId="77777777" w:rsidR="00EB064D" w:rsidRPr="00EB064D" w:rsidRDefault="00EB064D">
      <w:pPr>
        <w:pStyle w:val="csc-p"/>
        <w:spacing w:after="0" w:line="360" w:lineRule="auto"/>
        <w:rPr>
          <w:rFonts w:ascii="Calibri" w:eastAsia="Arial" w:hAnsi="Calibri" w:cs="Calibri"/>
          <w:sz w:val="20"/>
          <w:szCs w:val="20"/>
        </w:rPr>
      </w:pPr>
    </w:p>
    <w:p w14:paraId="7E72FE0D" w14:textId="0DD1B899" w:rsidR="00DE2DD7" w:rsidRDefault="00EB064D">
      <w:pPr>
        <w:pStyle w:val="csc-p"/>
        <w:spacing w:after="0" w:line="360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hAnsi="Arial"/>
          <w:b/>
          <w:bCs/>
          <w:color w:val="3F89BF"/>
          <w:sz w:val="26"/>
          <w:szCs w:val="26"/>
          <w:u w:color="3F89BF"/>
        </w:rPr>
        <w:lastRenderedPageBreak/>
        <w:t>IM</w:t>
      </w:r>
      <w:r w:rsidR="00DD2BB3">
        <w:rPr>
          <w:rFonts w:ascii="Arial" w:hAnsi="Arial"/>
          <w:b/>
          <w:bCs/>
          <w:color w:val="3F89BF"/>
          <w:sz w:val="26"/>
          <w:szCs w:val="26"/>
          <w:u w:color="3F89BF"/>
        </w:rPr>
        <w:t xml:space="preserve"> ONTOUR T 700 KMH </w:t>
      </w:r>
      <w:r>
        <w:rPr>
          <w:rFonts w:ascii="Arial" w:hAnsi="Arial"/>
          <w:b/>
          <w:bCs/>
          <w:color w:val="3F89BF"/>
          <w:sz w:val="26"/>
          <w:szCs w:val="26"/>
          <w:u w:color="3F89BF"/>
        </w:rPr>
        <w:t>FINDET JEDER SEIN SCHLAFPARADIES</w:t>
      </w:r>
      <w:r>
        <w:rPr>
          <w:rFonts w:ascii="Arial" w:hAnsi="Arial"/>
          <w:b/>
          <w:bCs/>
          <w:color w:val="3F89BF"/>
          <w:sz w:val="26"/>
          <w:szCs w:val="26"/>
          <w:u w:color="3F89BF"/>
        </w:rPr>
        <w:tab/>
      </w:r>
    </w:p>
    <w:p w14:paraId="1C893F39" w14:textId="77777777" w:rsidR="00DE2DD7" w:rsidRDefault="00DD2BB3">
      <w:pPr>
        <w:pStyle w:val="csc-p"/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r w:rsidRPr="00EB064D">
        <w:rPr>
          <w:rFonts w:ascii="Calibri" w:hAnsi="Calibri" w:cs="Calibri"/>
          <w:sz w:val="22"/>
          <w:szCs w:val="22"/>
        </w:rPr>
        <w:t xml:space="preserve">Auch der ONTOUR T 700 KMH ist für familiäre Bedürfnisse bereits vorkonfiguriert und besitzt eine Zulassung für sechs Personen. Die Familienmitglieder finden Schlaf in einem mechanischen </w:t>
      </w:r>
      <w:proofErr w:type="spellStart"/>
      <w:r w:rsidRPr="00EB064D">
        <w:rPr>
          <w:rFonts w:ascii="Calibri" w:hAnsi="Calibri" w:cs="Calibri"/>
          <w:sz w:val="22"/>
          <w:szCs w:val="22"/>
        </w:rPr>
        <w:t>Hubbett</w:t>
      </w:r>
      <w:proofErr w:type="spellEnd"/>
      <w:r w:rsidRPr="00EB064D">
        <w:rPr>
          <w:rFonts w:ascii="Calibri" w:hAnsi="Calibri" w:cs="Calibri"/>
          <w:sz w:val="22"/>
          <w:szCs w:val="22"/>
        </w:rPr>
        <w:t xml:space="preserve"> von 2,00 m x 1,30 m, einem Kinder-Etagenbett von über 2,00 m Länge und dem multifunktionalen Sitzbereich, die in den Abendstunden zu einer Schlafwiese von 2,10 x 1,40 m umfunktioniert wird. Die FIAT-Basis verfügt über das </w:t>
      </w:r>
      <w:proofErr w:type="spellStart"/>
      <w:r w:rsidRPr="00EB064D">
        <w:rPr>
          <w:rFonts w:ascii="Calibri" w:hAnsi="Calibri" w:cs="Calibri"/>
          <w:sz w:val="22"/>
          <w:szCs w:val="22"/>
        </w:rPr>
        <w:t>Safety</w:t>
      </w:r>
      <w:proofErr w:type="spellEnd"/>
      <w:r w:rsidRPr="00EB064D">
        <w:rPr>
          <w:rFonts w:ascii="Calibri" w:hAnsi="Calibri" w:cs="Calibri"/>
          <w:sz w:val="22"/>
          <w:szCs w:val="22"/>
        </w:rPr>
        <w:t xml:space="preserve"> Paket und alle Assistenzsysteme, die es für einen entspannten Reisetag braucht. Dazu gehören das Lederlenkrad mit Bedienelementen, Schaltknauf in Lederausführung, das Armaturenbrett Techno </w:t>
      </w:r>
      <w:proofErr w:type="spellStart"/>
      <w:r w:rsidRPr="00EB064D">
        <w:rPr>
          <w:rFonts w:ascii="Calibri" w:hAnsi="Calibri" w:cs="Calibri"/>
          <w:sz w:val="22"/>
          <w:szCs w:val="22"/>
        </w:rPr>
        <w:t>Trim</w:t>
      </w:r>
      <w:proofErr w:type="spellEnd"/>
      <w:r w:rsidRPr="00EB064D">
        <w:rPr>
          <w:rFonts w:ascii="Calibri" w:hAnsi="Calibri" w:cs="Calibri"/>
          <w:sz w:val="22"/>
          <w:szCs w:val="22"/>
        </w:rPr>
        <w:t xml:space="preserve"> und adaptivem Tempomat. </w:t>
      </w:r>
    </w:p>
    <w:p w14:paraId="0ED75D7F" w14:textId="1B67CAAE" w:rsidR="00EB064D" w:rsidRDefault="00EB064D">
      <w:pPr>
        <w:pStyle w:val="csc-p"/>
        <w:spacing w:after="0" w:line="360" w:lineRule="auto"/>
        <w:jc w:val="both"/>
        <w:rPr>
          <w:rFonts w:ascii="Calibri" w:eastAsia="Arial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D8989B8" wp14:editId="10BF9728">
            <wp:extent cx="4876800" cy="2743200"/>
            <wp:effectExtent l="0" t="0" r="0" b="0"/>
            <wp:docPr id="88415610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89BAD" w14:textId="5EE7C410" w:rsidR="00631E0D" w:rsidRDefault="00631E0D">
      <w:pPr>
        <w:pStyle w:val="csc-p"/>
        <w:spacing w:after="0" w:line="360" w:lineRule="auto"/>
        <w:jc w:val="both"/>
        <w:rPr>
          <w:rFonts w:ascii="Calibri" w:eastAsia="Arial" w:hAnsi="Calibri" w:cs="Calibri"/>
          <w:sz w:val="20"/>
          <w:szCs w:val="20"/>
        </w:rPr>
      </w:pPr>
      <w:r w:rsidRPr="00631E0D">
        <w:rPr>
          <w:rFonts w:ascii="Calibri" w:eastAsia="Arial" w:hAnsi="Calibri" w:cs="Calibri"/>
          <w:sz w:val="20"/>
          <w:szCs w:val="20"/>
        </w:rPr>
        <w:t>ONTOUR T 700 KMH</w:t>
      </w:r>
    </w:p>
    <w:p w14:paraId="2ADABD85" w14:textId="77777777" w:rsidR="00631E0D" w:rsidRPr="00631E0D" w:rsidRDefault="00631E0D">
      <w:pPr>
        <w:pStyle w:val="csc-p"/>
        <w:spacing w:after="0" w:line="360" w:lineRule="auto"/>
        <w:jc w:val="both"/>
        <w:rPr>
          <w:rFonts w:ascii="Calibri" w:eastAsia="Arial" w:hAnsi="Calibri" w:cs="Calibri"/>
          <w:sz w:val="20"/>
          <w:szCs w:val="20"/>
        </w:rPr>
      </w:pPr>
    </w:p>
    <w:p w14:paraId="584B22FB" w14:textId="6F269549" w:rsidR="00DE2DD7" w:rsidRDefault="00EB064D">
      <w:pPr>
        <w:pStyle w:val="csc-p"/>
        <w:spacing w:after="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color w:val="3F89BF"/>
          <w:sz w:val="26"/>
          <w:szCs w:val="26"/>
          <w:u w:color="3F89BF"/>
        </w:rPr>
        <w:t>FÜR</w:t>
      </w:r>
      <w:r w:rsidR="00DD2BB3">
        <w:rPr>
          <w:rFonts w:ascii="Arial" w:hAnsi="Arial"/>
          <w:b/>
          <w:bCs/>
          <w:color w:val="3F89BF"/>
          <w:sz w:val="26"/>
          <w:szCs w:val="26"/>
          <w:u w:color="3F89BF"/>
        </w:rPr>
        <w:t xml:space="preserve"> </w:t>
      </w:r>
      <w:proofErr w:type="spellStart"/>
      <w:r>
        <w:rPr>
          <w:rFonts w:ascii="Arial" w:hAnsi="Arial"/>
          <w:b/>
          <w:bCs/>
          <w:color w:val="3F89BF"/>
          <w:sz w:val="26"/>
          <w:szCs w:val="26"/>
          <w:u w:color="3F89BF"/>
        </w:rPr>
        <w:t>GROß</w:t>
      </w:r>
      <w:proofErr w:type="spellEnd"/>
      <w:r>
        <w:rPr>
          <w:rFonts w:ascii="Arial" w:hAnsi="Arial"/>
          <w:b/>
          <w:bCs/>
          <w:color w:val="3F89BF"/>
          <w:sz w:val="26"/>
          <w:szCs w:val="26"/>
          <w:u w:color="3F89BF"/>
        </w:rPr>
        <w:t xml:space="preserve"> UND KLEIN: FAMILIENKÜCHE IN XL </w:t>
      </w:r>
      <w:r w:rsidR="00DD2BB3">
        <w:rPr>
          <w:rFonts w:ascii="Arial" w:hAnsi="Arial"/>
          <w:b/>
          <w:bCs/>
          <w:color w:val="3F89BF"/>
          <w:sz w:val="26"/>
          <w:szCs w:val="26"/>
          <w:u w:color="3F89BF"/>
        </w:rPr>
        <w:t xml:space="preserve"> </w:t>
      </w:r>
    </w:p>
    <w:p w14:paraId="5589D6A4" w14:textId="77777777" w:rsidR="00DE2DD7" w:rsidRPr="00ED06EB" w:rsidRDefault="00DD2BB3">
      <w:pPr>
        <w:pStyle w:val="csc-p"/>
        <w:spacing w:after="0" w:line="360" w:lineRule="auto"/>
        <w:rPr>
          <w:rFonts w:ascii="Calibri" w:eastAsia="Arial" w:hAnsi="Calibri" w:cs="Calibri"/>
          <w:sz w:val="22"/>
          <w:szCs w:val="22"/>
        </w:rPr>
      </w:pPr>
      <w:r w:rsidRPr="00ED06EB">
        <w:rPr>
          <w:rFonts w:ascii="Calibri" w:hAnsi="Calibri" w:cs="Calibri"/>
          <w:sz w:val="22"/>
          <w:szCs w:val="22"/>
        </w:rPr>
        <w:t xml:space="preserve">Sowohl im ONTOUR A 720 GFM als auch im ONTOUR T 700 KMH bleibt kein Familienmitglied hungrig. Die Winkelküche trennt die Sitzgruppe vom Tresen. Sie verfügt über eine praktische Kocher-Spüle-Kombi mit 3-flammigen Gaskocher, einer Arbeitsplatte mit einer ausklappbaren Erweiterung und Staufach, welches sich zwischen Spüle und Kochfeld befindet und sogar von außen befüllt werden kann. Besonders praktisch: Der Doppelanschlag des großen 133-L-DOMETIC-Kühlschranks erlaubt das Öffnen von beiden Seiten. Das gegenüberliegende Bad inkludiert eine integrierte Dusche mit Duschabtrennung, Duschsäule mit Armatur und Staufächern, Drehtoilette sowie eine praktische ausziehbare Wäscheleine. </w:t>
      </w:r>
    </w:p>
    <w:p w14:paraId="23FC3B27" w14:textId="77777777" w:rsidR="00DE2DD7" w:rsidRPr="00ED06EB" w:rsidRDefault="00DD2BB3">
      <w:pPr>
        <w:pStyle w:val="csc-p"/>
        <w:spacing w:after="0" w:line="360" w:lineRule="auto"/>
        <w:rPr>
          <w:rFonts w:ascii="Calibri" w:eastAsia="Arial" w:hAnsi="Calibri" w:cs="Calibri"/>
          <w:sz w:val="22"/>
          <w:szCs w:val="22"/>
        </w:rPr>
      </w:pPr>
      <w:r w:rsidRPr="00ED06EB">
        <w:rPr>
          <w:rFonts w:ascii="Calibri" w:hAnsi="Calibri" w:cs="Calibri"/>
          <w:sz w:val="22"/>
          <w:szCs w:val="22"/>
        </w:rPr>
        <w:t xml:space="preserve">Beide ONTOUR-Family-Modelle beinhalten zudem die nützliche </w:t>
      </w:r>
      <w:r w:rsidRPr="00ED06EB">
        <w:rPr>
          <w:rFonts w:ascii="Calibri" w:hAnsi="Calibri" w:cs="Calibri"/>
          <w:b/>
          <w:bCs/>
          <w:sz w:val="22"/>
          <w:szCs w:val="22"/>
        </w:rPr>
        <w:t>HOBBY</w:t>
      </w:r>
      <w:r w:rsidRPr="00ED06EB">
        <w:rPr>
          <w:rFonts w:ascii="Calibri" w:hAnsi="Calibri" w:cs="Calibri"/>
          <w:sz w:val="22"/>
          <w:szCs w:val="22"/>
        </w:rPr>
        <w:t>KOMPLETT-</w:t>
      </w:r>
      <w:r w:rsidRPr="00ED06EB">
        <w:rPr>
          <w:rFonts w:ascii="Calibri" w:hAnsi="Calibri" w:cs="Calibri"/>
          <w:b/>
          <w:bCs/>
          <w:sz w:val="22"/>
          <w:szCs w:val="22"/>
        </w:rPr>
        <w:t>VOLLAUSTATTUNG,</w:t>
      </w:r>
      <w:r w:rsidRPr="00ED06EB">
        <w:rPr>
          <w:rFonts w:ascii="Calibri" w:hAnsi="Calibri" w:cs="Calibri"/>
          <w:sz w:val="22"/>
          <w:szCs w:val="22"/>
        </w:rPr>
        <w:t xml:space="preserve"> mit einer Anbaumarkise mit 2,50 m Ausfahrtiefe, extrabreiter Eingangstür mit Doppelverriegelung und Fenster, Abfalleimer, Staufächern und Insektenschutz, Verdunkelungssystem für alle Fenster und </w:t>
      </w:r>
      <w:r w:rsidRPr="00ED06EB">
        <w:rPr>
          <w:rFonts w:ascii="Calibri" w:hAnsi="Calibri" w:cs="Calibri"/>
          <w:sz w:val="22"/>
          <w:szCs w:val="22"/>
        </w:rPr>
        <w:lastRenderedPageBreak/>
        <w:t xml:space="preserve">Fahrerhaus, Insektenschutzrollos für alle Einbaufenster, XPS-Wärmedämmung im GFK-Boden, schicke Leichtmetallfelgen, Gasflaschenauszug für 2 x 11-kg-Flaschen und </w:t>
      </w:r>
      <w:r w:rsidRPr="00ED06EB">
        <w:rPr>
          <w:rFonts w:ascii="Calibri" w:hAnsi="Calibri" w:cs="Calibri"/>
          <w:b/>
          <w:bCs/>
          <w:sz w:val="22"/>
          <w:szCs w:val="22"/>
        </w:rPr>
        <w:t>HOBBY</w:t>
      </w:r>
      <w:r w:rsidRPr="00ED06EB">
        <w:rPr>
          <w:rFonts w:ascii="Calibri" w:hAnsi="Calibri" w:cs="Calibri"/>
          <w:sz w:val="22"/>
          <w:szCs w:val="22"/>
        </w:rPr>
        <w:t xml:space="preserve">CONNECT-System zur komfortablen Steuerung der Bordtechnik über das Bedienpanel oder die App. Die baureihentypische, moderne Inneneinrichtung und die blauen Akzentstreifen machen auch die Modelle zu echten Hinguckern. </w:t>
      </w:r>
    </w:p>
    <w:p w14:paraId="1E761E63" w14:textId="77777777" w:rsidR="00DE2DD7" w:rsidRPr="00ED06EB" w:rsidRDefault="00DD2BB3">
      <w:pPr>
        <w:pStyle w:val="csc-p"/>
        <w:spacing w:after="0" w:line="360" w:lineRule="auto"/>
        <w:rPr>
          <w:rFonts w:ascii="Calibri" w:eastAsia="Arial" w:hAnsi="Calibri" w:cs="Calibri"/>
          <w:sz w:val="22"/>
          <w:szCs w:val="22"/>
        </w:rPr>
      </w:pPr>
      <w:r w:rsidRPr="00ED06EB">
        <w:rPr>
          <w:rFonts w:ascii="Calibri" w:hAnsi="Calibri" w:cs="Calibri"/>
          <w:sz w:val="22"/>
          <w:szCs w:val="22"/>
        </w:rPr>
        <w:t xml:space="preserve">Die Modelle ONTOUR A 720 GFM und ONTOUR T 700 KMH sind mit ihrer gesamten Ausstattung so vorkonfiguriert, dass sie ab Werk für die ganze Familie reisebereit sind. Das aufwendige Konfigurieren eines Reisemobils hin zu einem echten Familien-Modell fällt komplett weg. </w:t>
      </w:r>
    </w:p>
    <w:p w14:paraId="73B6A8F5" w14:textId="281AF6D3" w:rsidR="00DE2DD7" w:rsidRDefault="00DD2BB3">
      <w:pPr>
        <w:pStyle w:val="csc-p"/>
        <w:spacing w:after="0" w:line="360" w:lineRule="auto"/>
        <w:rPr>
          <w:rFonts w:ascii="Calibri" w:hAnsi="Calibri" w:cs="Calibri"/>
          <w:sz w:val="22"/>
          <w:szCs w:val="22"/>
        </w:rPr>
      </w:pPr>
      <w:r w:rsidRPr="00ED06EB">
        <w:rPr>
          <w:rFonts w:ascii="Calibri" w:hAnsi="Calibri" w:cs="Calibri"/>
          <w:sz w:val="22"/>
          <w:szCs w:val="22"/>
        </w:rPr>
        <w:t>Die Fahrzeuge der Baureihe ONTOUR A 720 GFM gibt es für 83.120 €, die des ONTOUR T 700 KMH für 81.710 €.</w:t>
      </w:r>
    </w:p>
    <w:p w14:paraId="7EC460C6" w14:textId="77777777" w:rsidR="00ED06EB" w:rsidRPr="00ED06EB" w:rsidRDefault="00ED06EB">
      <w:pPr>
        <w:pStyle w:val="csc-p"/>
        <w:spacing w:after="0" w:line="360" w:lineRule="auto"/>
        <w:rPr>
          <w:rFonts w:ascii="Calibri" w:eastAsia="Arial" w:hAnsi="Calibri" w:cs="Calibri"/>
          <w:sz w:val="22"/>
          <w:szCs w:val="22"/>
        </w:rPr>
      </w:pPr>
    </w:p>
    <w:p w14:paraId="73EA31EC" w14:textId="2BEB59C0" w:rsidR="00ED06EB" w:rsidRDefault="00DD2BB3">
      <w:pPr>
        <w:pStyle w:val="csc-p"/>
        <w:spacing w:after="0" w:line="360" w:lineRule="auto"/>
        <w:rPr>
          <w:rFonts w:ascii="Calibri" w:hAnsi="Calibri" w:cs="Calibri"/>
          <w:b/>
          <w:bCs/>
          <w:sz w:val="22"/>
          <w:szCs w:val="22"/>
        </w:rPr>
      </w:pPr>
      <w:r w:rsidRPr="00ED06EB">
        <w:rPr>
          <w:rFonts w:ascii="Calibri" w:hAnsi="Calibri" w:cs="Calibri"/>
          <w:b/>
          <w:bCs/>
          <w:sz w:val="22"/>
          <w:szCs w:val="22"/>
        </w:rPr>
        <w:t xml:space="preserve">Mehr Bilder und Details zu den Modellen der Saison 2025 gibt es ab sofort online auf </w:t>
      </w:r>
      <w:hyperlink r:id="rId8" w:history="1">
        <w:r w:rsidRPr="00ED06EB">
          <w:rPr>
            <w:rStyle w:val="Hyperlink0"/>
            <w:rFonts w:ascii="Calibri" w:hAnsi="Calibri" w:cs="Calibri"/>
            <w:b/>
            <w:bCs/>
          </w:rPr>
          <w:t>hobby-caravan.de</w:t>
        </w:r>
      </w:hyperlink>
      <w:r w:rsidRPr="00ED06EB">
        <w:rPr>
          <w:rFonts w:ascii="Calibri" w:hAnsi="Calibri" w:cs="Calibri"/>
          <w:b/>
          <w:bCs/>
          <w:sz w:val="22"/>
          <w:szCs w:val="22"/>
        </w:rPr>
        <w:t xml:space="preserve"> und natürlich live auf dem Caravan Salon in Düsseldorf vom 30.08. – 08.09.2024.</w:t>
      </w:r>
    </w:p>
    <w:p w14:paraId="1E3CD1F0" w14:textId="77777777" w:rsidR="00ED06EB" w:rsidRDefault="00ED06EB">
      <w:pPr>
        <w:pStyle w:val="csc-p"/>
        <w:spacing w:after="0" w:line="360" w:lineRule="auto"/>
        <w:rPr>
          <w:rFonts w:ascii="Calibri" w:hAnsi="Calibri" w:cs="Calibri"/>
          <w:b/>
          <w:bCs/>
          <w:sz w:val="22"/>
          <w:szCs w:val="22"/>
        </w:rPr>
      </w:pPr>
    </w:p>
    <w:p w14:paraId="6BCD02A6" w14:textId="77777777" w:rsidR="00631E0D" w:rsidRDefault="00DD2BB3">
      <w:pPr>
        <w:pStyle w:val="csc-p"/>
        <w:spacing w:after="0" w:line="360" w:lineRule="auto"/>
        <w:rPr>
          <w:rFonts w:ascii="Calibri" w:hAnsi="Calibri" w:cs="Calibri"/>
          <w:b/>
          <w:bCs/>
          <w:sz w:val="22"/>
          <w:szCs w:val="22"/>
        </w:rPr>
      </w:pPr>
      <w:r w:rsidRPr="00ED06EB">
        <w:rPr>
          <w:rFonts w:ascii="Calibri" w:hAnsi="Calibri" w:cs="Calibri"/>
          <w:b/>
          <w:bCs/>
          <w:sz w:val="22"/>
          <w:szCs w:val="22"/>
        </w:rPr>
        <w:t xml:space="preserve">Weiterführende Informationen </w:t>
      </w:r>
      <w:r w:rsidR="00ED06EB">
        <w:rPr>
          <w:rFonts w:ascii="Calibri" w:hAnsi="Calibri" w:cs="Calibri"/>
          <w:b/>
          <w:bCs/>
          <w:sz w:val="22"/>
          <w:szCs w:val="22"/>
        </w:rPr>
        <w:t>erhältst du</w:t>
      </w:r>
      <w:r w:rsidRPr="00ED06EB">
        <w:rPr>
          <w:rFonts w:ascii="Calibri" w:hAnsi="Calibri" w:cs="Calibri"/>
          <w:b/>
          <w:bCs/>
          <w:sz w:val="22"/>
          <w:szCs w:val="22"/>
        </w:rPr>
        <w:t xml:space="preserve"> ebenfalls über die Hobby</w:t>
      </w:r>
      <w:r w:rsidR="00ED06EB">
        <w:rPr>
          <w:rFonts w:ascii="Calibri" w:hAnsi="Calibri" w:cs="Calibri"/>
          <w:b/>
          <w:bCs/>
          <w:sz w:val="22"/>
          <w:szCs w:val="22"/>
        </w:rPr>
        <w:t>-</w:t>
      </w:r>
      <w:r w:rsidRPr="00ED06EB">
        <w:rPr>
          <w:rFonts w:ascii="Calibri" w:hAnsi="Calibri" w:cs="Calibri"/>
          <w:b/>
          <w:bCs/>
          <w:sz w:val="22"/>
          <w:szCs w:val="22"/>
        </w:rPr>
        <w:t xml:space="preserve">Pressestelle: </w:t>
      </w:r>
    </w:p>
    <w:p w14:paraId="417CBED5" w14:textId="7C0E155F" w:rsidR="00DE2DD7" w:rsidRPr="00631E0D" w:rsidRDefault="00631E0D">
      <w:pPr>
        <w:pStyle w:val="csc-p"/>
        <w:spacing w:after="0" w:line="360" w:lineRule="auto"/>
        <w:rPr>
          <w:rFonts w:ascii="Calibri" w:hAnsi="Calibri" w:cs="Calibri"/>
          <w:sz w:val="22"/>
          <w:szCs w:val="22"/>
        </w:rPr>
      </w:pPr>
      <w:hyperlink r:id="rId9" w:history="1">
        <w:r w:rsidRPr="00631E0D">
          <w:rPr>
            <w:rStyle w:val="Hyperlink0"/>
            <w:rFonts w:ascii="Calibri" w:hAnsi="Calibri" w:cs="Calibri"/>
          </w:rPr>
          <w:t>presse@hobby-caravan.de</w:t>
        </w:r>
      </w:hyperlink>
      <w:r w:rsidR="00DD2BB3" w:rsidRPr="00631E0D">
        <w:rPr>
          <w:rFonts w:ascii="Calibri" w:hAnsi="Calibri" w:cs="Calibri"/>
          <w:sz w:val="22"/>
          <w:szCs w:val="22"/>
        </w:rPr>
        <w:t xml:space="preserve"> oder unter </w:t>
      </w:r>
      <w:hyperlink r:id="rId10" w:history="1">
        <w:r w:rsidR="00DD2BB3" w:rsidRPr="00631E0D">
          <w:rPr>
            <w:rStyle w:val="Hyperlink0"/>
            <w:rFonts w:ascii="Calibri" w:hAnsi="Calibri" w:cs="Calibri"/>
          </w:rPr>
          <w:t>mediaportal.hobby-caravan.de</w:t>
        </w:r>
      </w:hyperlink>
    </w:p>
    <w:sectPr w:rsidR="00DE2DD7" w:rsidRPr="00631E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588" w:right="1134" w:bottom="1588" w:left="1332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37918F" w14:textId="77777777" w:rsidR="00DD2BB3" w:rsidRDefault="00DD2BB3">
      <w:pPr>
        <w:spacing w:after="0" w:line="240" w:lineRule="auto"/>
      </w:pPr>
      <w:r>
        <w:separator/>
      </w:r>
    </w:p>
  </w:endnote>
  <w:endnote w:type="continuationSeparator" w:id="0">
    <w:p w14:paraId="628CAC75" w14:textId="77777777" w:rsidR="00DD2BB3" w:rsidRDefault="00DD2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18A33" w14:textId="77777777" w:rsidR="00EB064D" w:rsidRDefault="00EB064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215C0" w14:textId="77777777" w:rsidR="00DE2DD7" w:rsidRDefault="00DE2DD7">
    <w:pPr>
      <w:pStyle w:val="Fuzeile"/>
      <w:rPr>
        <w:color w:val="3F89BF"/>
        <w:u w:color="3F89BF"/>
      </w:rPr>
    </w:pPr>
  </w:p>
  <w:p w14:paraId="76C954F7" w14:textId="77777777" w:rsidR="00DE2DD7" w:rsidRDefault="00DE2DD7">
    <w:pPr>
      <w:pStyle w:val="Formatvorlage1"/>
      <w:rPr>
        <w:rFonts w:ascii="Arial" w:eastAsia="Arial" w:hAnsi="Arial" w:cs="Arial"/>
        <w:sz w:val="16"/>
        <w:szCs w:val="16"/>
      </w:rPr>
    </w:pPr>
  </w:p>
  <w:p w14:paraId="24CD8F6D" w14:textId="69C06AAE" w:rsidR="00DE2DD7" w:rsidRDefault="00DD2BB3">
    <w:pPr>
      <w:pStyle w:val="Kopfzeile"/>
      <w:tabs>
        <w:tab w:val="clear" w:pos="9072"/>
        <w:tab w:val="left" w:pos="8934"/>
      </w:tabs>
    </w:pPr>
    <w:r>
      <w:rPr>
        <w:rFonts w:ascii="Arial" w:eastAsia="Arial" w:hAnsi="Arial" w:cs="Arial"/>
        <w:color w:val="3F89BF"/>
        <w:sz w:val="16"/>
        <w:szCs w:val="16"/>
        <w:u w:color="3F89BF"/>
      </w:rPr>
      <w:fldChar w:fldCharType="begin"/>
    </w:r>
    <w:r>
      <w:rPr>
        <w:rFonts w:ascii="Arial" w:eastAsia="Arial" w:hAnsi="Arial" w:cs="Arial"/>
        <w:color w:val="3F89BF"/>
        <w:sz w:val="16"/>
        <w:szCs w:val="16"/>
        <w:u w:color="3F89BF"/>
      </w:rPr>
      <w:instrText xml:space="preserve"> PAGE </w:instrText>
    </w:r>
    <w:r>
      <w:rPr>
        <w:rFonts w:ascii="Arial" w:eastAsia="Arial" w:hAnsi="Arial" w:cs="Arial"/>
        <w:color w:val="3F89BF"/>
        <w:sz w:val="16"/>
        <w:szCs w:val="16"/>
        <w:u w:color="3F89BF"/>
      </w:rPr>
      <w:fldChar w:fldCharType="separate"/>
    </w:r>
    <w:r>
      <w:rPr>
        <w:rFonts w:ascii="Arial" w:eastAsia="Arial" w:hAnsi="Arial" w:cs="Arial"/>
        <w:color w:val="3F89BF"/>
        <w:sz w:val="16"/>
        <w:szCs w:val="16"/>
        <w:u w:color="3F89BF"/>
      </w:rPr>
      <w:t>6</w:t>
    </w:r>
    <w:r>
      <w:rPr>
        <w:rFonts w:ascii="Arial" w:eastAsia="Arial" w:hAnsi="Arial" w:cs="Arial"/>
        <w:color w:val="3F89BF"/>
        <w:sz w:val="16"/>
        <w:szCs w:val="16"/>
        <w:u w:color="3F89BF"/>
      </w:rPr>
      <w:fldChar w:fldCharType="end"/>
    </w:r>
    <w:r>
      <w:rPr>
        <w:rFonts w:ascii="Arial" w:hAnsi="Arial"/>
        <w:color w:val="3F89BF"/>
        <w:sz w:val="16"/>
        <w:szCs w:val="16"/>
        <w:u w:color="3F89BF"/>
      </w:rPr>
      <w:t xml:space="preserve"> </w:t>
    </w:r>
    <w:r>
      <w:rPr>
        <w:rFonts w:ascii="Arial" w:hAnsi="Arial"/>
        <w:sz w:val="16"/>
        <w:szCs w:val="16"/>
      </w:rPr>
      <w:t xml:space="preserve">    </w:t>
    </w:r>
    <w:r w:rsidR="00EB064D" w:rsidRPr="00EB064D">
      <w:rPr>
        <w:rFonts w:ascii="Arial" w:eastAsia="Calibri" w:hAnsi="Arial" w:cs="Calibri"/>
        <w:color w:val="3F89BF"/>
        <w:sz w:val="16"/>
        <w:szCs w:val="16"/>
        <w:u w:color="3F89BF"/>
      </w:rPr>
      <w:t>PRESSE-INFORMATION – 28.08.2024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7A2A9" w14:textId="65B7E49B" w:rsidR="00DE2DD7" w:rsidRDefault="00DD2BB3">
    <w:pPr>
      <w:pStyle w:val="Formatvorlage1"/>
    </w:pP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 xml:space="preserve"> PAGE </w:instrText>
    </w:r>
    <w:r>
      <w:rPr>
        <w:rFonts w:ascii="Arial" w:eastAsia="Arial" w:hAnsi="Arial" w:cs="Arial"/>
        <w:sz w:val="16"/>
        <w:szCs w:val="16"/>
      </w:rPr>
      <w:fldChar w:fldCharType="separate"/>
    </w:r>
    <w:r>
      <w:rPr>
        <w:rFonts w:ascii="Arial" w:eastAsia="Arial" w:hAnsi="Arial" w:cs="Arial"/>
        <w:sz w:val="16"/>
        <w:szCs w:val="16"/>
      </w:rPr>
      <w:t>1</w:t>
    </w:r>
    <w:r>
      <w:rPr>
        <w:rFonts w:ascii="Arial" w:eastAsia="Arial" w:hAnsi="Arial" w:cs="Arial"/>
        <w:sz w:val="16"/>
        <w:szCs w:val="16"/>
      </w:rPr>
      <w:fldChar w:fldCharType="end"/>
    </w:r>
    <w:r>
      <w:rPr>
        <w:rFonts w:ascii="Arial" w:hAnsi="Arial"/>
        <w:sz w:val="16"/>
        <w:szCs w:val="16"/>
      </w:rPr>
      <w:t xml:space="preserve">     </w:t>
    </w:r>
    <w:r w:rsidR="00EB064D" w:rsidRPr="00EB064D">
      <w:rPr>
        <w:rFonts w:ascii="Arial" w:hAnsi="Arial"/>
        <w:sz w:val="16"/>
        <w:szCs w:val="16"/>
      </w:rPr>
      <w:t>PRESSE-INFORMATION – 28.08.2024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EC99D6" w14:textId="77777777" w:rsidR="00DD2BB3" w:rsidRDefault="00DD2BB3">
      <w:pPr>
        <w:spacing w:after="0" w:line="240" w:lineRule="auto"/>
      </w:pPr>
      <w:r>
        <w:separator/>
      </w:r>
    </w:p>
  </w:footnote>
  <w:footnote w:type="continuationSeparator" w:id="0">
    <w:p w14:paraId="5C9E1ADF" w14:textId="77777777" w:rsidR="00DD2BB3" w:rsidRDefault="00DD2B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34C666" w14:textId="77777777" w:rsidR="00EB064D" w:rsidRDefault="00EB064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D3C8E5" w14:textId="77777777" w:rsidR="00EB064D" w:rsidRDefault="00EB064D" w:rsidP="00EB064D">
    <w:pPr>
      <w:pStyle w:val="Kopfzeile"/>
    </w:pPr>
    <w:r>
      <w:rPr>
        <w:noProof/>
      </w:rPr>
      <w:drawing>
        <wp:anchor distT="152400" distB="152400" distL="152400" distR="152400" simplePos="0" relativeHeight="251660288" behindDoc="1" locked="0" layoutInCell="1" allowOverlap="1" wp14:anchorId="16CECB8A" wp14:editId="16633883">
          <wp:simplePos x="0" y="0"/>
          <wp:positionH relativeFrom="page">
            <wp:posOffset>5871209</wp:posOffset>
          </wp:positionH>
          <wp:positionV relativeFrom="page">
            <wp:posOffset>9749155</wp:posOffset>
          </wp:positionV>
          <wp:extent cx="1036320" cy="358141"/>
          <wp:effectExtent l="0" t="0" r="0" b="0"/>
          <wp:wrapNone/>
          <wp:docPr id="1923898594" name="officeArt object" descr="Hobby_Logo_Claim_Blau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obby_Logo_Claim_Blau_RGB.jpg" descr="Hobby_Logo_Claim_Blau_RGB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6320" cy="3581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Arial" w:hAnsi="Arial"/>
        <w:color w:val="3F89BF"/>
        <w:sz w:val="16"/>
        <w:szCs w:val="16"/>
        <w:u w:color="3F89BF"/>
      </w:rPr>
      <w:t>PRESSEMITTEILUNG: Hobby Family-Modelle</w:t>
    </w:r>
  </w:p>
  <w:p w14:paraId="07412618" w14:textId="4C8956CD" w:rsidR="00DE2DD7" w:rsidRPr="00EB064D" w:rsidRDefault="00DE2DD7" w:rsidP="00EB064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64F777" w14:textId="7EE27E4B" w:rsidR="00DE2DD7" w:rsidRDefault="00DD2BB3">
    <w:pPr>
      <w:pStyle w:val="Kopfzeile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4116E206" wp14:editId="25E9D3CD">
          <wp:simplePos x="0" y="0"/>
          <wp:positionH relativeFrom="page">
            <wp:posOffset>5871209</wp:posOffset>
          </wp:positionH>
          <wp:positionV relativeFrom="page">
            <wp:posOffset>9749155</wp:posOffset>
          </wp:positionV>
          <wp:extent cx="1036320" cy="358141"/>
          <wp:effectExtent l="0" t="0" r="0" b="0"/>
          <wp:wrapNone/>
          <wp:docPr id="1073741826" name="officeArt object" descr="Hobby_Logo_Claim_Blau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obby_Logo_Claim_Blau_RGB.jpg" descr="Hobby_Logo_Claim_Blau_RGB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6320" cy="3581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Arial" w:hAnsi="Arial"/>
        <w:color w:val="3F89BF"/>
        <w:sz w:val="16"/>
        <w:szCs w:val="16"/>
        <w:u w:color="3F89BF"/>
      </w:rPr>
      <w:t>PRESSEMITTEILUNG</w:t>
    </w:r>
    <w:r w:rsidR="00EB064D">
      <w:rPr>
        <w:rFonts w:ascii="Arial" w:hAnsi="Arial"/>
        <w:color w:val="3F89BF"/>
        <w:sz w:val="16"/>
        <w:szCs w:val="16"/>
        <w:u w:color="3F89BF"/>
      </w:rPr>
      <w:t>: Hobby Family-Modelle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formatting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DD7"/>
    <w:rsid w:val="00631E0D"/>
    <w:rsid w:val="00CB0382"/>
    <w:rsid w:val="00CF1663"/>
    <w:rsid w:val="00DD2BB3"/>
    <w:rsid w:val="00DE2DD7"/>
    <w:rsid w:val="00E34097"/>
    <w:rsid w:val="00EB064D"/>
    <w:rsid w:val="00ED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7364DF"/>
  <w15:docId w15:val="{5D85D5A5-1563-492B-AFFA-1DB63EC18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link w:val="KopfzeileZchn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Fuzeile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Formatvorlage1">
    <w:name w:val="Formatvorlage1"/>
    <w:pPr>
      <w:tabs>
        <w:tab w:val="center" w:pos="4536"/>
        <w:tab w:val="right" w:pos="9072"/>
      </w:tabs>
    </w:pPr>
    <w:rPr>
      <w:rFonts w:ascii="Calibri" w:eastAsia="Calibri" w:hAnsi="Calibri" w:cs="Calibri"/>
      <w:color w:val="3F89BF"/>
      <w:sz w:val="22"/>
      <w:szCs w:val="22"/>
      <w:u w:color="3F89BF"/>
    </w:rPr>
  </w:style>
  <w:style w:type="paragraph" w:customStyle="1" w:styleId="csc-p">
    <w:name w:val="csc-p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customStyle="1" w:styleId="Link">
    <w:name w:val="Link"/>
    <w:rPr>
      <w:color w:val="0563C1"/>
      <w:u w:val="single" w:color="0563C1"/>
      <w:lang w:val="de-DE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563C1"/>
      <w:sz w:val="22"/>
      <w:szCs w:val="22"/>
      <w:u w:val="single" w:color="0563C1"/>
      <w:lang w:val="de-DE"/>
    </w:rPr>
  </w:style>
  <w:style w:type="character" w:customStyle="1" w:styleId="KopfzeileZchn">
    <w:name w:val="Kopfzeile Zchn"/>
    <w:basedOn w:val="Absatz-Standardschriftart"/>
    <w:link w:val="Kopfzeile"/>
    <w:rsid w:val="00EB064D"/>
    <w:rPr>
      <w:rFonts w:ascii="Calibri" w:hAnsi="Calibri" w:cs="Arial Unicode MS"/>
      <w:color w:val="000000"/>
      <w:sz w:val="22"/>
      <w:szCs w:val="22"/>
      <w:u w:color="00000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D06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bby-caravan.de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https://mediaportal.hobby-caravan.de/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presse@hobby-caravan.de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Arndt</cp:lastModifiedBy>
  <cp:revision>3</cp:revision>
  <dcterms:created xsi:type="dcterms:W3CDTF">2024-08-27T07:13:00Z</dcterms:created>
  <dcterms:modified xsi:type="dcterms:W3CDTF">2024-08-27T07:48:00Z</dcterms:modified>
</cp:coreProperties>
</file>