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66FD" w14:textId="77777777" w:rsidR="0069021A" w:rsidRPr="006D1A75" w:rsidRDefault="00D83790">
      <w:pPr>
        <w:pStyle w:val="csc-p"/>
        <w:spacing w:before="0" w:after="0" w:line="360" w:lineRule="au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 w:rsidRPr="006D1A75">
        <w:rPr>
          <w:rFonts w:ascii="Arial" w:hAnsi="Arial"/>
          <w:b/>
          <w:bCs/>
          <w:color w:val="3F89BF"/>
          <w:sz w:val="32"/>
          <w:szCs w:val="30"/>
          <w:u w:color="3F89BF"/>
        </w:rPr>
        <w:t xml:space="preserve">VAN HOBBY </w:t>
      </w:r>
      <w:proofErr w:type="gramStart"/>
      <w:r w:rsidRPr="006D1A75">
        <w:rPr>
          <w:rFonts w:ascii="Arial" w:hAnsi="Arial"/>
          <w:b/>
          <w:bCs/>
          <w:color w:val="3F89BF"/>
          <w:sz w:val="32"/>
          <w:szCs w:val="30"/>
          <w:u w:color="3F89BF"/>
        </w:rPr>
        <w:t>PRESTIGE :</w:t>
      </w:r>
      <w:proofErr w:type="gramEnd"/>
      <w:r w:rsidRPr="006D1A75">
        <w:rPr>
          <w:rFonts w:ascii="Arial" w:hAnsi="Arial"/>
          <w:b/>
          <w:bCs/>
          <w:color w:val="3F89BF"/>
          <w:sz w:val="32"/>
          <w:szCs w:val="30"/>
          <w:u w:color="3F89BF"/>
        </w:rPr>
        <w:t xml:space="preserve"> DESIGN DE LUXE ET ESPACE </w:t>
      </w:r>
    </w:p>
    <w:p w14:paraId="502C8D36" w14:textId="77777777" w:rsidR="006D1A75" w:rsidRDefault="006D1A75">
      <w:pPr>
        <w:pStyle w:val="csc-p"/>
        <w:spacing w:before="0" w:after="0" w:line="360" w:lineRule="auto"/>
        <w:rPr>
          <w:rFonts w:ascii="Arial" w:hAnsi="Arial"/>
          <w:b/>
          <w:bCs/>
          <w:sz w:val="22"/>
          <w:szCs w:val="22"/>
        </w:rPr>
      </w:pPr>
    </w:p>
    <w:p w14:paraId="25C8E8D4" w14:textId="59C40625" w:rsidR="0069021A" w:rsidRDefault="00D83790">
      <w:pPr>
        <w:pStyle w:val="csc-p"/>
        <w:spacing w:before="0"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6D1A75">
        <w:rPr>
          <w:rFonts w:ascii="Calibri" w:hAnsi="Calibri" w:cs="Calibri"/>
          <w:b/>
          <w:bCs/>
          <w:sz w:val="22"/>
          <w:szCs w:val="22"/>
        </w:rPr>
        <w:t xml:space="preserve">Fockbek, le 28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août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2024. Dans la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catégorie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fourgons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aménagés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, le nouveau VAN PRESTIGE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sait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comment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attirer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tous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regards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L’intérieur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haut de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gamme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et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l’éclairage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d’ambiance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rappellent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le style des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yachts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modernes. La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peinture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Gris Lanzarote,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rehaussée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d’éléments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couleur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rouge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confère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au VAN PRESTIGE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un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design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d’exception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la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nouvelle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base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FIAT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avec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moteur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de 140 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ch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spacieux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van polyvalent se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distingue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également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par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une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généreuse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dînette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située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au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niveau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cabine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b/>
          <w:bCs/>
          <w:sz w:val="22"/>
          <w:szCs w:val="22"/>
        </w:rPr>
        <w:t>conduite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753E1F49" w14:textId="6B433871" w:rsidR="006D1A75" w:rsidRPr="006D1A75" w:rsidRDefault="006D1A75">
      <w:pPr>
        <w:pStyle w:val="csc-p"/>
        <w:spacing w:before="0" w:after="0" w:line="360" w:lineRule="auto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0CD929E2" wp14:editId="07054054">
            <wp:extent cx="4876800" cy="2743200"/>
            <wp:effectExtent l="0" t="0" r="0" b="0"/>
            <wp:docPr id="9997255" name="Grafik 1" descr="Ein Bild, das Transport, Fahrzeug, Rad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255" name="Grafik 1" descr="Ein Bild, das Transport, Fahrzeug, Rad, Land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DCAB" w14:textId="77777777" w:rsidR="0069021A" w:rsidRDefault="0069021A">
      <w:pPr>
        <w:pStyle w:val="csc-p"/>
        <w:spacing w:before="0" w:after="0"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E5642D2" w14:textId="77777777" w:rsidR="0069021A" w:rsidRDefault="00D83790">
      <w:pPr>
        <w:spacing w:after="0" w:line="360" w:lineRule="auto"/>
        <w:rPr>
          <w:rFonts w:ascii="Arial" w:eastAsia="Arial" w:hAnsi="Arial" w:cs="Arial"/>
          <w:b/>
          <w:bCs/>
          <w:color w:val="3F89BF"/>
          <w:sz w:val="26"/>
          <w:szCs w:val="26"/>
          <w:u w:color="3F89BF"/>
        </w:rPr>
      </w:pPr>
      <w:r>
        <w:rPr>
          <w:rFonts w:ascii="Arial" w:hAnsi="Arial"/>
          <w:b/>
          <w:bCs/>
          <w:color w:val="3F89BF"/>
          <w:sz w:val="26"/>
          <w:szCs w:val="26"/>
          <w:u w:color="3F89BF"/>
        </w:rPr>
        <w:t>LA VAN LIFE HAUT DE GAMME ET LE STYLE NAUTIQUE</w:t>
      </w:r>
    </w:p>
    <w:p w14:paraId="3E4E3CB1" w14:textId="77777777" w:rsidR="0069021A" w:rsidRPr="006D1A75" w:rsidRDefault="00D83790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6D1A75">
        <w:rPr>
          <w:rFonts w:ascii="Calibri" w:hAnsi="Calibri" w:cs="Calibri"/>
          <w:sz w:val="22"/>
          <w:szCs w:val="22"/>
        </w:rPr>
        <w:t xml:space="preserve">Le VAN PRESTIGE en Gris Lanzarote </w:t>
      </w:r>
      <w:proofErr w:type="spellStart"/>
      <w:r w:rsidRPr="006D1A75">
        <w:rPr>
          <w:rFonts w:ascii="Calibri" w:hAnsi="Calibri" w:cs="Calibri"/>
          <w:sz w:val="22"/>
          <w:szCs w:val="22"/>
        </w:rPr>
        <w:t>sombre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ponctué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d’éléments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contrastants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rouges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est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basé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châssis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FIAT et </w:t>
      </w:r>
      <w:proofErr w:type="spellStart"/>
      <w:r w:rsidRPr="006D1A75">
        <w:rPr>
          <w:rFonts w:ascii="Calibri" w:hAnsi="Calibri" w:cs="Calibri"/>
          <w:sz w:val="22"/>
          <w:szCs w:val="22"/>
        </w:rPr>
        <w:t>dispose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moteur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140 </w:t>
      </w:r>
      <w:proofErr w:type="spellStart"/>
      <w:r w:rsidRPr="006D1A75">
        <w:rPr>
          <w:rFonts w:ascii="Calibri" w:hAnsi="Calibri" w:cs="Calibri"/>
          <w:sz w:val="22"/>
          <w:szCs w:val="22"/>
        </w:rPr>
        <w:t>ch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Il se </w:t>
      </w:r>
      <w:proofErr w:type="spellStart"/>
      <w:r w:rsidRPr="006D1A75">
        <w:rPr>
          <w:rFonts w:ascii="Calibri" w:hAnsi="Calibri" w:cs="Calibri"/>
          <w:sz w:val="22"/>
          <w:szCs w:val="22"/>
        </w:rPr>
        <w:t>caractérise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par </w:t>
      </w:r>
      <w:proofErr w:type="spellStart"/>
      <w:r w:rsidRPr="006D1A75">
        <w:rPr>
          <w:rFonts w:ascii="Calibri" w:hAnsi="Calibri" w:cs="Calibri"/>
          <w:sz w:val="22"/>
          <w:szCs w:val="22"/>
        </w:rPr>
        <w:t>ses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fenêtres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6D1A75">
        <w:rPr>
          <w:rFonts w:ascii="Calibri" w:hAnsi="Calibri" w:cs="Calibri"/>
          <w:sz w:val="22"/>
          <w:szCs w:val="22"/>
        </w:rPr>
        <w:t>cadre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ouvrant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à double </w:t>
      </w:r>
      <w:proofErr w:type="spellStart"/>
      <w:r w:rsidRPr="006D1A75">
        <w:rPr>
          <w:rFonts w:ascii="Calibri" w:hAnsi="Calibri" w:cs="Calibri"/>
          <w:sz w:val="22"/>
          <w:szCs w:val="22"/>
        </w:rPr>
        <w:t>vitrage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teinté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ainsi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par </w:t>
      </w:r>
      <w:proofErr w:type="spellStart"/>
      <w:r w:rsidRPr="006D1A75">
        <w:rPr>
          <w:rFonts w:ascii="Calibri" w:hAnsi="Calibri" w:cs="Calibri"/>
          <w:sz w:val="22"/>
          <w:szCs w:val="22"/>
        </w:rPr>
        <w:t>l’atmosphère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d’exception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qu’il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dégage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Son </w:t>
      </w:r>
      <w:proofErr w:type="spellStart"/>
      <w:r w:rsidRPr="006D1A75">
        <w:rPr>
          <w:rFonts w:ascii="Calibri" w:hAnsi="Calibri" w:cs="Calibri"/>
          <w:sz w:val="22"/>
          <w:szCs w:val="22"/>
        </w:rPr>
        <w:t>intérieur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est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inspiré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du design des </w:t>
      </w:r>
      <w:proofErr w:type="spellStart"/>
      <w:r w:rsidRPr="006D1A75">
        <w:rPr>
          <w:rFonts w:ascii="Calibri" w:hAnsi="Calibri" w:cs="Calibri"/>
          <w:sz w:val="22"/>
          <w:szCs w:val="22"/>
        </w:rPr>
        <w:t>yachts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modernes. </w:t>
      </w:r>
      <w:proofErr w:type="spellStart"/>
      <w:r w:rsidRPr="006D1A75">
        <w:rPr>
          <w:rFonts w:ascii="Calibri" w:hAnsi="Calibri" w:cs="Calibri"/>
          <w:sz w:val="22"/>
          <w:szCs w:val="22"/>
        </w:rPr>
        <w:t>Dès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6D1A75">
        <w:rPr>
          <w:rFonts w:ascii="Calibri" w:hAnsi="Calibri" w:cs="Calibri"/>
          <w:sz w:val="22"/>
          <w:szCs w:val="22"/>
        </w:rPr>
        <w:t>cabine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conduite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6D1A75">
        <w:rPr>
          <w:rFonts w:ascii="Calibri" w:hAnsi="Calibri" w:cs="Calibri"/>
          <w:sz w:val="22"/>
          <w:szCs w:val="22"/>
        </w:rPr>
        <w:t>l’entrée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l’ambiance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maritime </w:t>
      </w:r>
      <w:proofErr w:type="spellStart"/>
      <w:r w:rsidRPr="006D1A75">
        <w:rPr>
          <w:rFonts w:ascii="Calibri" w:hAnsi="Calibri" w:cs="Calibri"/>
          <w:sz w:val="22"/>
          <w:szCs w:val="22"/>
        </w:rPr>
        <w:t>est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mise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6D1A75">
        <w:rPr>
          <w:rFonts w:ascii="Calibri" w:hAnsi="Calibri" w:cs="Calibri"/>
          <w:sz w:val="22"/>
          <w:szCs w:val="22"/>
        </w:rPr>
        <w:t>valeur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lorsque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l’éclairage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indirect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en </w:t>
      </w:r>
      <w:proofErr w:type="spellStart"/>
      <w:r w:rsidRPr="006D1A75">
        <w:rPr>
          <w:rFonts w:ascii="Calibri" w:hAnsi="Calibri" w:cs="Calibri"/>
          <w:sz w:val="22"/>
          <w:szCs w:val="22"/>
        </w:rPr>
        <w:t>option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est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allumé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armoires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supérieures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 La </w:t>
      </w:r>
      <w:proofErr w:type="spellStart"/>
      <w:r w:rsidRPr="006D1A75">
        <w:rPr>
          <w:rFonts w:ascii="Calibri" w:hAnsi="Calibri" w:cs="Calibri"/>
          <w:sz w:val="22"/>
          <w:szCs w:val="22"/>
        </w:rPr>
        <w:t>ligne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d’équipement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moderne du VAN PRESTIGE se </w:t>
      </w:r>
      <w:proofErr w:type="spellStart"/>
      <w:r w:rsidRPr="006D1A75">
        <w:rPr>
          <w:rFonts w:ascii="Calibri" w:hAnsi="Calibri" w:cs="Calibri"/>
          <w:sz w:val="22"/>
          <w:szCs w:val="22"/>
        </w:rPr>
        <w:t>prolonge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dans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6D1A75">
        <w:rPr>
          <w:rFonts w:ascii="Calibri" w:hAnsi="Calibri" w:cs="Calibri"/>
          <w:sz w:val="22"/>
          <w:szCs w:val="22"/>
        </w:rPr>
        <w:t>système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r w:rsidRPr="006D1A75">
        <w:rPr>
          <w:rFonts w:ascii="Calibri" w:hAnsi="Calibri" w:cs="Calibri"/>
          <w:b/>
          <w:bCs/>
          <w:sz w:val="22"/>
          <w:szCs w:val="22"/>
        </w:rPr>
        <w:t>HOBBY</w:t>
      </w:r>
      <w:r w:rsidRPr="006D1A75">
        <w:rPr>
          <w:rFonts w:ascii="Calibri" w:hAnsi="Calibri" w:cs="Calibri"/>
          <w:sz w:val="22"/>
          <w:szCs w:val="22"/>
        </w:rPr>
        <w:t xml:space="preserve">CONNECT </w:t>
      </w:r>
      <w:proofErr w:type="spellStart"/>
      <w:r w:rsidRPr="006D1A75">
        <w:rPr>
          <w:rFonts w:ascii="Calibri" w:hAnsi="Calibri" w:cs="Calibri"/>
          <w:sz w:val="22"/>
          <w:szCs w:val="22"/>
        </w:rPr>
        <w:t>qui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permet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contrôler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6D1A75">
        <w:rPr>
          <w:rFonts w:ascii="Calibri" w:hAnsi="Calibri" w:cs="Calibri"/>
          <w:sz w:val="22"/>
          <w:szCs w:val="22"/>
        </w:rPr>
        <w:t>technologie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embarquée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depuis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6D1A75">
        <w:rPr>
          <w:rFonts w:ascii="Calibri" w:hAnsi="Calibri" w:cs="Calibri"/>
          <w:sz w:val="22"/>
          <w:szCs w:val="22"/>
        </w:rPr>
        <w:t>panneau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commande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ou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l’application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Bluetooth.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occupants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peuvent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donc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entre </w:t>
      </w:r>
      <w:proofErr w:type="spellStart"/>
      <w:r w:rsidRPr="006D1A75">
        <w:rPr>
          <w:rFonts w:ascii="Calibri" w:hAnsi="Calibri" w:cs="Calibri"/>
          <w:sz w:val="22"/>
          <w:szCs w:val="22"/>
        </w:rPr>
        <w:t>autres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moduler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très </w:t>
      </w:r>
      <w:proofErr w:type="spellStart"/>
      <w:r w:rsidRPr="006D1A75">
        <w:rPr>
          <w:rFonts w:ascii="Calibri" w:hAnsi="Calibri" w:cs="Calibri"/>
          <w:sz w:val="22"/>
          <w:szCs w:val="22"/>
        </w:rPr>
        <w:t>facilement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l’éclairage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d’ambiance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toutes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zones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6D1A75">
        <w:rPr>
          <w:rFonts w:ascii="Calibri" w:hAnsi="Calibri" w:cs="Calibri"/>
          <w:sz w:val="22"/>
          <w:szCs w:val="22"/>
        </w:rPr>
        <w:t>véhicule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6D1A75">
        <w:rPr>
          <w:rFonts w:ascii="Calibri" w:hAnsi="Calibri" w:cs="Calibri"/>
          <w:sz w:val="22"/>
          <w:szCs w:val="22"/>
        </w:rPr>
        <w:t>l’aide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téléphone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portable. En plus de la </w:t>
      </w:r>
      <w:proofErr w:type="spellStart"/>
      <w:r w:rsidRPr="006D1A75">
        <w:rPr>
          <w:rFonts w:ascii="Calibri" w:hAnsi="Calibri" w:cs="Calibri"/>
          <w:sz w:val="22"/>
          <w:szCs w:val="22"/>
        </w:rPr>
        <w:t>dînette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située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au </w:t>
      </w:r>
      <w:proofErr w:type="spellStart"/>
      <w:r w:rsidRPr="006D1A75">
        <w:rPr>
          <w:rFonts w:ascii="Calibri" w:hAnsi="Calibri" w:cs="Calibri"/>
          <w:sz w:val="22"/>
          <w:szCs w:val="22"/>
        </w:rPr>
        <w:t>niveau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la </w:t>
      </w:r>
      <w:proofErr w:type="spellStart"/>
      <w:r w:rsidRPr="006D1A75">
        <w:rPr>
          <w:rFonts w:ascii="Calibri" w:hAnsi="Calibri" w:cs="Calibri"/>
          <w:sz w:val="22"/>
          <w:szCs w:val="22"/>
        </w:rPr>
        <w:t>cabine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conduite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le plan </w:t>
      </w:r>
      <w:proofErr w:type="spellStart"/>
      <w:r w:rsidRPr="006D1A75">
        <w:rPr>
          <w:rFonts w:ascii="Calibri" w:hAnsi="Calibri" w:cs="Calibri"/>
          <w:sz w:val="22"/>
          <w:szCs w:val="22"/>
        </w:rPr>
        <w:t>d’aménagement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propose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une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salle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d’eau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compacte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avec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douche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une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cuisine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confortable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équipée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grand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réfrigérateur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6D1A75">
        <w:rPr>
          <w:rFonts w:ascii="Calibri" w:hAnsi="Calibri" w:cs="Calibri"/>
          <w:sz w:val="22"/>
          <w:szCs w:val="22"/>
        </w:rPr>
        <w:t>compression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90 </w:t>
      </w:r>
      <w:proofErr w:type="spellStart"/>
      <w:r w:rsidRPr="006D1A75">
        <w:rPr>
          <w:rFonts w:ascii="Calibri" w:hAnsi="Calibri" w:cs="Calibri"/>
          <w:sz w:val="22"/>
          <w:szCs w:val="22"/>
        </w:rPr>
        <w:t>litres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au </w:t>
      </w:r>
      <w:proofErr w:type="spellStart"/>
      <w:r w:rsidRPr="006D1A75">
        <w:rPr>
          <w:rFonts w:ascii="Calibri" w:hAnsi="Calibri" w:cs="Calibri"/>
          <w:sz w:val="22"/>
          <w:szCs w:val="22"/>
        </w:rPr>
        <w:t>centre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du VAN PRESTIGE. La </w:t>
      </w:r>
      <w:proofErr w:type="spellStart"/>
      <w:r w:rsidRPr="006D1A75">
        <w:rPr>
          <w:rFonts w:ascii="Calibri" w:hAnsi="Calibri" w:cs="Calibri"/>
          <w:sz w:val="22"/>
          <w:szCs w:val="22"/>
        </w:rPr>
        <w:t>partie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arrière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comporte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nombreux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compartiments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6D1A75">
        <w:rPr>
          <w:rFonts w:ascii="Calibri" w:hAnsi="Calibri" w:cs="Calibri"/>
          <w:sz w:val="22"/>
          <w:szCs w:val="22"/>
        </w:rPr>
        <w:t>extensions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complètes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pour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6D1A75">
        <w:rPr>
          <w:rFonts w:ascii="Calibri" w:hAnsi="Calibri" w:cs="Calibri"/>
          <w:sz w:val="22"/>
          <w:szCs w:val="22"/>
        </w:rPr>
        <w:t>rangement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pratique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d’articles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individuels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ou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r w:rsidRPr="006D1A75">
        <w:rPr>
          <w:rFonts w:ascii="Calibri" w:hAnsi="Calibri" w:cs="Calibri"/>
          <w:sz w:val="22"/>
          <w:szCs w:val="22"/>
        </w:rPr>
        <w:lastRenderedPageBreak/>
        <w:t xml:space="preserve">de </w:t>
      </w:r>
      <w:proofErr w:type="spellStart"/>
      <w:r w:rsidRPr="006D1A75">
        <w:rPr>
          <w:rFonts w:ascii="Calibri" w:hAnsi="Calibri" w:cs="Calibri"/>
          <w:sz w:val="22"/>
          <w:szCs w:val="22"/>
        </w:rPr>
        <w:t>bagages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lits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individuels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6D1A75">
        <w:rPr>
          <w:rFonts w:ascii="Calibri" w:hAnsi="Calibri" w:cs="Calibri"/>
          <w:sz w:val="22"/>
          <w:szCs w:val="22"/>
        </w:rPr>
        <w:t>trouvent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également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6D1A75">
        <w:rPr>
          <w:rFonts w:ascii="Calibri" w:hAnsi="Calibri" w:cs="Calibri"/>
          <w:sz w:val="22"/>
          <w:szCs w:val="22"/>
        </w:rPr>
        <w:t>l’arrière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6D1A75">
        <w:rPr>
          <w:rFonts w:ascii="Calibri" w:hAnsi="Calibri" w:cs="Calibri"/>
          <w:sz w:val="22"/>
          <w:szCs w:val="22"/>
        </w:rPr>
        <w:t>véhicule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voyageurs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grande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taille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6D1A75">
        <w:rPr>
          <w:rFonts w:ascii="Calibri" w:hAnsi="Calibri" w:cs="Calibri"/>
          <w:sz w:val="22"/>
          <w:szCs w:val="22"/>
        </w:rPr>
        <w:t>trouveront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également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compte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puisque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lits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offrent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une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longueur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2,10 m.      </w:t>
      </w:r>
    </w:p>
    <w:p w14:paraId="5A7B3A4D" w14:textId="77777777" w:rsidR="0069021A" w:rsidRPr="006D1A75" w:rsidRDefault="00D83790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6D1A75">
        <w:rPr>
          <w:rFonts w:ascii="Calibri" w:hAnsi="Calibri" w:cs="Calibri"/>
          <w:sz w:val="22"/>
          <w:szCs w:val="22"/>
        </w:rPr>
        <w:t xml:space="preserve">Le </w:t>
      </w:r>
      <w:proofErr w:type="spellStart"/>
      <w:r w:rsidRPr="006D1A75">
        <w:rPr>
          <w:rFonts w:ascii="Calibri" w:hAnsi="Calibri" w:cs="Calibri"/>
          <w:sz w:val="22"/>
          <w:szCs w:val="22"/>
        </w:rPr>
        <w:t>système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d’assombrissement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REMIS </w:t>
      </w:r>
      <w:proofErr w:type="spellStart"/>
      <w:r w:rsidRPr="006D1A75">
        <w:rPr>
          <w:rFonts w:ascii="Calibri" w:hAnsi="Calibri" w:cs="Calibri"/>
          <w:sz w:val="22"/>
          <w:szCs w:val="22"/>
        </w:rPr>
        <w:t>qui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occulte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6D1A75">
        <w:rPr>
          <w:rFonts w:ascii="Calibri" w:hAnsi="Calibri" w:cs="Calibri"/>
          <w:sz w:val="22"/>
          <w:szCs w:val="22"/>
        </w:rPr>
        <w:t>pare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-brise et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vitres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latérales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(de la </w:t>
      </w:r>
      <w:proofErr w:type="spellStart"/>
      <w:r w:rsidRPr="006D1A75">
        <w:rPr>
          <w:rFonts w:ascii="Calibri" w:hAnsi="Calibri" w:cs="Calibri"/>
          <w:sz w:val="22"/>
          <w:szCs w:val="22"/>
        </w:rPr>
        <w:t>cabine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conduite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6D1A75">
        <w:rPr>
          <w:rFonts w:ascii="Calibri" w:hAnsi="Calibri" w:cs="Calibri"/>
          <w:sz w:val="22"/>
          <w:szCs w:val="22"/>
        </w:rPr>
        <w:t>ainsi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deux </w:t>
      </w:r>
      <w:proofErr w:type="spellStart"/>
      <w:r w:rsidRPr="006D1A75">
        <w:rPr>
          <w:rFonts w:ascii="Calibri" w:hAnsi="Calibri" w:cs="Calibri"/>
          <w:sz w:val="22"/>
          <w:szCs w:val="22"/>
        </w:rPr>
        <w:t>lits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individuels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équipés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sommier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6D1A75">
        <w:rPr>
          <w:rFonts w:ascii="Calibri" w:hAnsi="Calibri" w:cs="Calibri"/>
          <w:sz w:val="22"/>
          <w:szCs w:val="22"/>
        </w:rPr>
        <w:t>lattes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GOODSIDE® </w:t>
      </w:r>
      <w:proofErr w:type="spellStart"/>
      <w:r w:rsidRPr="006D1A75">
        <w:rPr>
          <w:rFonts w:ascii="Calibri" w:hAnsi="Calibri" w:cs="Calibri"/>
          <w:sz w:val="22"/>
          <w:szCs w:val="22"/>
        </w:rPr>
        <w:t>situés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6D1A75">
        <w:rPr>
          <w:rFonts w:ascii="Calibri" w:hAnsi="Calibri" w:cs="Calibri"/>
          <w:sz w:val="22"/>
          <w:szCs w:val="22"/>
        </w:rPr>
        <w:t>l’arrière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font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partie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l’</w:t>
      </w:r>
      <w:r w:rsidRPr="006D1A75">
        <w:rPr>
          <w:rFonts w:ascii="Calibri" w:hAnsi="Calibri" w:cs="Calibri"/>
          <w:b/>
          <w:bCs/>
          <w:sz w:val="22"/>
          <w:szCs w:val="22"/>
        </w:rPr>
        <w:t>ÉQUIPEMENT</w:t>
      </w:r>
      <w:proofErr w:type="spellEnd"/>
      <w:r w:rsidRPr="006D1A75">
        <w:rPr>
          <w:rFonts w:ascii="Calibri" w:hAnsi="Calibri" w:cs="Calibri"/>
          <w:b/>
          <w:bCs/>
          <w:sz w:val="22"/>
          <w:szCs w:val="22"/>
        </w:rPr>
        <w:t xml:space="preserve"> COMPLET</w:t>
      </w:r>
      <w:r w:rsidRPr="006D1A75">
        <w:rPr>
          <w:rFonts w:ascii="Calibri" w:hAnsi="Calibri" w:cs="Calibri"/>
          <w:sz w:val="22"/>
          <w:szCs w:val="22"/>
        </w:rPr>
        <w:t xml:space="preserve"> </w:t>
      </w:r>
      <w:r w:rsidRPr="006D1A75">
        <w:rPr>
          <w:rFonts w:ascii="Calibri" w:hAnsi="Calibri" w:cs="Calibri"/>
          <w:b/>
          <w:bCs/>
          <w:sz w:val="22"/>
          <w:szCs w:val="22"/>
        </w:rPr>
        <w:t>HOBBY</w:t>
      </w:r>
      <w:r w:rsidRPr="006D1A75">
        <w:rPr>
          <w:rFonts w:ascii="Calibri" w:hAnsi="Calibri" w:cs="Calibri"/>
          <w:sz w:val="22"/>
          <w:szCs w:val="22"/>
        </w:rPr>
        <w:t xml:space="preserve">KOMPLETT, </w:t>
      </w:r>
      <w:proofErr w:type="spellStart"/>
      <w:r w:rsidRPr="006D1A75">
        <w:rPr>
          <w:rFonts w:ascii="Calibri" w:hAnsi="Calibri" w:cs="Calibri"/>
          <w:sz w:val="22"/>
          <w:szCs w:val="22"/>
        </w:rPr>
        <w:t>tout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comme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l’isolation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spéciale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 B6 </w:t>
      </w:r>
      <w:proofErr w:type="spellStart"/>
      <w:r w:rsidRPr="006D1A75">
        <w:rPr>
          <w:rFonts w:ascii="Calibri" w:hAnsi="Calibri" w:cs="Calibri"/>
          <w:sz w:val="22"/>
          <w:szCs w:val="22"/>
        </w:rPr>
        <w:t>sur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toute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6D1A75">
        <w:rPr>
          <w:rFonts w:ascii="Calibri" w:hAnsi="Calibri" w:cs="Calibri"/>
          <w:sz w:val="22"/>
          <w:szCs w:val="22"/>
        </w:rPr>
        <w:t>surface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le </w:t>
      </w:r>
      <w:proofErr w:type="spellStart"/>
      <w:r w:rsidRPr="006D1A75">
        <w:rPr>
          <w:rFonts w:ascii="Calibri" w:hAnsi="Calibri" w:cs="Calibri"/>
          <w:sz w:val="22"/>
          <w:szCs w:val="22"/>
        </w:rPr>
        <w:t>plancher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XPS </w:t>
      </w:r>
      <w:proofErr w:type="spellStart"/>
      <w:r w:rsidRPr="006D1A75">
        <w:rPr>
          <w:rFonts w:ascii="Calibri" w:hAnsi="Calibri" w:cs="Calibri"/>
          <w:sz w:val="22"/>
          <w:szCs w:val="22"/>
        </w:rPr>
        <w:t>qui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assurent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une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isolation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particulièrement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efficace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la </w:t>
      </w:r>
      <w:proofErr w:type="spellStart"/>
      <w:r w:rsidRPr="006D1A75">
        <w:rPr>
          <w:rFonts w:ascii="Calibri" w:hAnsi="Calibri" w:cs="Calibri"/>
          <w:sz w:val="22"/>
          <w:szCs w:val="22"/>
        </w:rPr>
        <w:t>cellule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6D1A75">
        <w:rPr>
          <w:rFonts w:ascii="Calibri" w:hAnsi="Calibri" w:cs="Calibri"/>
          <w:sz w:val="22"/>
          <w:szCs w:val="22"/>
        </w:rPr>
        <w:t>L’équipement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complet </w:t>
      </w:r>
      <w:proofErr w:type="spellStart"/>
      <w:r w:rsidRPr="006D1A75">
        <w:rPr>
          <w:rFonts w:ascii="Calibri" w:hAnsi="Calibri" w:cs="Calibri"/>
          <w:sz w:val="22"/>
          <w:szCs w:val="22"/>
        </w:rPr>
        <w:t>inclut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également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le pack </w:t>
      </w:r>
      <w:proofErr w:type="spellStart"/>
      <w:r w:rsidRPr="006D1A75">
        <w:rPr>
          <w:rFonts w:ascii="Calibri" w:hAnsi="Calibri" w:cs="Calibri"/>
          <w:sz w:val="22"/>
          <w:szCs w:val="22"/>
        </w:rPr>
        <w:t>Safety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intégrant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6D1A75">
        <w:rPr>
          <w:rFonts w:ascii="Calibri" w:hAnsi="Calibri" w:cs="Calibri"/>
          <w:sz w:val="22"/>
          <w:szCs w:val="22"/>
        </w:rPr>
        <w:t>systèmes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d’assistance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élégantes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jantes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6D1A75">
        <w:rPr>
          <w:rFonts w:ascii="Calibri" w:hAnsi="Calibri" w:cs="Calibri"/>
          <w:sz w:val="22"/>
          <w:szCs w:val="22"/>
        </w:rPr>
        <w:t>alliage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léger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Pr="006D1A75">
        <w:rPr>
          <w:rFonts w:ascii="Calibri" w:hAnsi="Calibri" w:cs="Calibri"/>
          <w:sz w:val="22"/>
          <w:szCs w:val="22"/>
        </w:rPr>
        <w:t>moustiquaire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6D1A75">
        <w:rPr>
          <w:rFonts w:ascii="Calibri" w:hAnsi="Calibri" w:cs="Calibri"/>
          <w:sz w:val="22"/>
          <w:szCs w:val="22"/>
        </w:rPr>
        <w:t>porte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coulissante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le </w:t>
      </w:r>
      <w:proofErr w:type="spellStart"/>
      <w:r w:rsidRPr="006D1A75">
        <w:rPr>
          <w:rFonts w:ascii="Calibri" w:hAnsi="Calibri" w:cs="Calibri"/>
          <w:sz w:val="22"/>
          <w:szCs w:val="22"/>
        </w:rPr>
        <w:t>store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toit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le </w:t>
      </w:r>
      <w:proofErr w:type="spellStart"/>
      <w:r w:rsidRPr="006D1A75">
        <w:rPr>
          <w:rFonts w:ascii="Calibri" w:hAnsi="Calibri" w:cs="Calibri"/>
          <w:sz w:val="22"/>
          <w:szCs w:val="22"/>
        </w:rPr>
        <w:t>système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coulissant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pour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bouteilles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gaz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pour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Pr="006D1A75">
        <w:rPr>
          <w:rFonts w:ascii="Calibri" w:hAnsi="Calibri" w:cs="Calibri"/>
          <w:sz w:val="22"/>
          <w:szCs w:val="22"/>
        </w:rPr>
        <w:t>bouteilles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11 kg. </w:t>
      </w:r>
    </w:p>
    <w:p w14:paraId="44787A4F" w14:textId="77777777" w:rsidR="0069021A" w:rsidRPr="006D1A75" w:rsidRDefault="00D83790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6D1A75">
        <w:rPr>
          <w:rFonts w:ascii="Calibri" w:hAnsi="Calibri" w:cs="Calibri"/>
          <w:sz w:val="22"/>
          <w:szCs w:val="22"/>
        </w:rPr>
        <w:t xml:space="preserve">En </w:t>
      </w:r>
      <w:proofErr w:type="spellStart"/>
      <w:r w:rsidRPr="006D1A75">
        <w:rPr>
          <w:rFonts w:ascii="Calibri" w:hAnsi="Calibri" w:cs="Calibri"/>
          <w:sz w:val="22"/>
          <w:szCs w:val="22"/>
        </w:rPr>
        <w:t>option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le VAN PRESTIGE </w:t>
      </w:r>
      <w:proofErr w:type="spellStart"/>
      <w:r w:rsidRPr="006D1A75">
        <w:rPr>
          <w:rFonts w:ascii="Calibri" w:hAnsi="Calibri" w:cs="Calibri"/>
          <w:sz w:val="22"/>
          <w:szCs w:val="22"/>
        </w:rPr>
        <w:t>peut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être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équipé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6D1A75">
        <w:rPr>
          <w:rFonts w:ascii="Calibri" w:hAnsi="Calibri" w:cs="Calibri"/>
          <w:sz w:val="22"/>
          <w:szCs w:val="22"/>
        </w:rPr>
        <w:t>usine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d’un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toit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ouvrant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panoramique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r w:rsidRPr="006D1A75">
        <w:rPr>
          <w:rFonts w:ascii="Calibri" w:hAnsi="Calibri" w:cs="Calibri"/>
          <w:b/>
          <w:bCs/>
          <w:sz w:val="22"/>
          <w:szCs w:val="22"/>
        </w:rPr>
        <w:t>HOBBY</w:t>
      </w:r>
      <w:r w:rsidRPr="006D1A75">
        <w:rPr>
          <w:rFonts w:ascii="Calibri" w:hAnsi="Calibri" w:cs="Calibri"/>
          <w:sz w:val="22"/>
          <w:szCs w:val="22"/>
        </w:rPr>
        <w:t xml:space="preserve">TOP </w:t>
      </w:r>
      <w:proofErr w:type="spellStart"/>
      <w:r w:rsidRPr="006D1A75">
        <w:rPr>
          <w:rFonts w:ascii="Calibri" w:hAnsi="Calibri" w:cs="Calibri"/>
          <w:sz w:val="22"/>
          <w:szCs w:val="22"/>
        </w:rPr>
        <w:t>pour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habitacle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baigné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lumière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6D1A75">
        <w:rPr>
          <w:rFonts w:ascii="Calibri" w:hAnsi="Calibri" w:cs="Calibri"/>
          <w:sz w:val="22"/>
          <w:szCs w:val="22"/>
        </w:rPr>
        <w:t>d’un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moteur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140 </w:t>
      </w:r>
      <w:proofErr w:type="spellStart"/>
      <w:r w:rsidRPr="006D1A75">
        <w:rPr>
          <w:rFonts w:ascii="Calibri" w:hAnsi="Calibri" w:cs="Calibri"/>
          <w:sz w:val="22"/>
          <w:szCs w:val="22"/>
        </w:rPr>
        <w:t>ch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ou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180 </w:t>
      </w:r>
      <w:proofErr w:type="spellStart"/>
      <w:r w:rsidRPr="006D1A75">
        <w:rPr>
          <w:rFonts w:ascii="Calibri" w:hAnsi="Calibri" w:cs="Calibri"/>
          <w:sz w:val="22"/>
          <w:szCs w:val="22"/>
        </w:rPr>
        <w:t>ch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avec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transmission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automatique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pour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un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plaisir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conduite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décuplé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</w:t>
      </w:r>
    </w:p>
    <w:p w14:paraId="5CF8F679" w14:textId="77777777" w:rsidR="0069021A" w:rsidRDefault="00D83790">
      <w:pPr>
        <w:pStyle w:val="csc-p"/>
        <w:spacing w:after="0" w:line="360" w:lineRule="auto"/>
        <w:rPr>
          <w:rFonts w:ascii="Calibri" w:hAnsi="Calibri" w:cs="Calibri"/>
          <w:sz w:val="22"/>
          <w:szCs w:val="22"/>
        </w:rPr>
      </w:pPr>
      <w:r w:rsidRPr="006D1A75">
        <w:rPr>
          <w:rFonts w:ascii="Calibri" w:hAnsi="Calibri" w:cs="Calibri"/>
          <w:sz w:val="22"/>
          <w:szCs w:val="22"/>
        </w:rPr>
        <w:t xml:space="preserve">Grâce à </w:t>
      </w:r>
      <w:proofErr w:type="spellStart"/>
      <w:r w:rsidRPr="006D1A75">
        <w:rPr>
          <w:rFonts w:ascii="Calibri" w:hAnsi="Calibri" w:cs="Calibri"/>
          <w:sz w:val="22"/>
          <w:szCs w:val="22"/>
        </w:rPr>
        <w:t>son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concept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design </w:t>
      </w:r>
      <w:proofErr w:type="spellStart"/>
      <w:r w:rsidRPr="006D1A75">
        <w:rPr>
          <w:rFonts w:ascii="Calibri" w:hAnsi="Calibri" w:cs="Calibri"/>
          <w:sz w:val="22"/>
          <w:szCs w:val="22"/>
        </w:rPr>
        <w:t>nautique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sophistiqué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le VAN PRESTIGE </w:t>
      </w:r>
      <w:proofErr w:type="spellStart"/>
      <w:r w:rsidRPr="006D1A75">
        <w:rPr>
          <w:rFonts w:ascii="Calibri" w:hAnsi="Calibri" w:cs="Calibri"/>
          <w:sz w:val="22"/>
          <w:szCs w:val="22"/>
        </w:rPr>
        <w:t>ouvre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6D1A75">
        <w:rPr>
          <w:rFonts w:ascii="Calibri" w:hAnsi="Calibri" w:cs="Calibri"/>
          <w:sz w:val="22"/>
          <w:szCs w:val="22"/>
        </w:rPr>
        <w:t>catégorie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6D1A75">
        <w:rPr>
          <w:rFonts w:ascii="Calibri" w:hAnsi="Calibri" w:cs="Calibri"/>
          <w:sz w:val="22"/>
          <w:szCs w:val="22"/>
        </w:rPr>
        <w:t>vans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aménagés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haut de </w:t>
      </w:r>
      <w:proofErr w:type="spellStart"/>
      <w:r w:rsidRPr="006D1A75">
        <w:rPr>
          <w:rFonts w:ascii="Calibri" w:hAnsi="Calibri" w:cs="Calibri"/>
          <w:sz w:val="22"/>
          <w:szCs w:val="22"/>
        </w:rPr>
        <w:t>gamme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6D1A75">
        <w:rPr>
          <w:rFonts w:ascii="Calibri" w:hAnsi="Calibri" w:cs="Calibri"/>
          <w:sz w:val="22"/>
          <w:szCs w:val="22"/>
        </w:rPr>
        <w:t>crée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une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toute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nouvelle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expérience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D1A75">
        <w:rPr>
          <w:rFonts w:ascii="Calibri" w:hAnsi="Calibri" w:cs="Calibri"/>
          <w:sz w:val="22"/>
          <w:szCs w:val="22"/>
        </w:rPr>
        <w:t>vacances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D1A75">
        <w:rPr>
          <w:rFonts w:ascii="Calibri" w:hAnsi="Calibri" w:cs="Calibri"/>
          <w:sz w:val="22"/>
          <w:szCs w:val="22"/>
        </w:rPr>
        <w:t>même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pour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voyageurs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1A75">
        <w:rPr>
          <w:rFonts w:ascii="Calibri" w:hAnsi="Calibri" w:cs="Calibri"/>
          <w:sz w:val="22"/>
          <w:szCs w:val="22"/>
        </w:rPr>
        <w:t>les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plus </w:t>
      </w:r>
      <w:proofErr w:type="spellStart"/>
      <w:r w:rsidRPr="006D1A75">
        <w:rPr>
          <w:rFonts w:ascii="Calibri" w:hAnsi="Calibri" w:cs="Calibri"/>
          <w:sz w:val="22"/>
          <w:szCs w:val="22"/>
        </w:rPr>
        <w:t>chevronnés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. Le VAN PRESTIGE </w:t>
      </w:r>
      <w:proofErr w:type="spellStart"/>
      <w:r w:rsidRPr="006D1A75">
        <w:rPr>
          <w:rFonts w:ascii="Calibri" w:hAnsi="Calibri" w:cs="Calibri"/>
          <w:sz w:val="22"/>
          <w:szCs w:val="22"/>
        </w:rPr>
        <w:t>est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disponible à </w:t>
      </w:r>
      <w:proofErr w:type="spellStart"/>
      <w:r w:rsidRPr="006D1A75">
        <w:rPr>
          <w:rFonts w:ascii="Calibri" w:hAnsi="Calibri" w:cs="Calibri"/>
          <w:sz w:val="22"/>
          <w:szCs w:val="22"/>
        </w:rPr>
        <w:t>partir</w:t>
      </w:r>
      <w:proofErr w:type="spellEnd"/>
      <w:r w:rsidRPr="006D1A75">
        <w:rPr>
          <w:rFonts w:ascii="Calibri" w:hAnsi="Calibri" w:cs="Calibri"/>
          <w:sz w:val="22"/>
          <w:szCs w:val="22"/>
        </w:rPr>
        <w:t xml:space="preserve"> de 69 740 €.   </w:t>
      </w:r>
    </w:p>
    <w:p w14:paraId="098A60CB" w14:textId="77777777" w:rsidR="006D1A75" w:rsidRDefault="006D1A75">
      <w:pPr>
        <w:pStyle w:val="csc-p"/>
        <w:spacing w:after="0" w:line="360" w:lineRule="auto"/>
        <w:rPr>
          <w:rFonts w:ascii="Calibri" w:hAnsi="Calibri" w:cs="Calibri"/>
          <w:sz w:val="22"/>
          <w:szCs w:val="22"/>
        </w:rPr>
      </w:pPr>
    </w:p>
    <w:p w14:paraId="26B5A012" w14:textId="77777777" w:rsidR="006D1A75" w:rsidRDefault="006D1A75" w:rsidP="006D1A75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noProof/>
        </w:rPr>
        <w:drawing>
          <wp:anchor distT="152400" distB="152400" distL="152400" distR="152400" simplePos="0" relativeHeight="251659264" behindDoc="0" locked="0" layoutInCell="1" allowOverlap="1" wp14:anchorId="2DB93F07" wp14:editId="21A335A6">
            <wp:simplePos x="0" y="0"/>
            <wp:positionH relativeFrom="margin">
              <wp:posOffset>-6350</wp:posOffset>
            </wp:positionH>
            <wp:positionV relativeFrom="line">
              <wp:posOffset>-24777</wp:posOffset>
            </wp:positionV>
            <wp:extent cx="2527774" cy="1037249"/>
            <wp:effectExtent l="0" t="0" r="0" b="0"/>
            <wp:wrapThrough wrapText="bothSides" distL="152400" distR="152400">
              <wp:wrapPolygon edited="1">
                <wp:start x="17845" y="0"/>
                <wp:lineTo x="17774" y="58"/>
                <wp:lineTo x="17703" y="405"/>
                <wp:lineTo x="18083" y="1388"/>
                <wp:lineTo x="18083" y="2314"/>
                <wp:lineTo x="13664" y="2314"/>
                <wp:lineTo x="13616" y="1793"/>
                <wp:lineTo x="10408" y="1736"/>
                <wp:lineTo x="10337" y="2314"/>
                <wp:lineTo x="8505" y="2314"/>
                <wp:lineTo x="8458" y="1793"/>
                <wp:lineTo x="7342" y="1736"/>
                <wp:lineTo x="7295" y="2314"/>
                <wp:lineTo x="4110" y="2314"/>
                <wp:lineTo x="4087" y="1793"/>
                <wp:lineTo x="1662" y="1793"/>
                <wp:lineTo x="1614" y="2314"/>
                <wp:lineTo x="285" y="2314"/>
                <wp:lineTo x="261" y="3587"/>
                <wp:lineTo x="47" y="3645"/>
                <wp:lineTo x="24" y="9901"/>
                <wp:lineTo x="261" y="10017"/>
                <wp:lineTo x="261" y="10942"/>
                <wp:lineTo x="24" y="11058"/>
                <wp:lineTo x="24" y="17314"/>
                <wp:lineTo x="261" y="17430"/>
                <wp:lineTo x="261" y="18529"/>
                <wp:lineTo x="1614" y="18529"/>
                <wp:lineTo x="1638" y="19108"/>
                <wp:lineTo x="4063" y="19166"/>
                <wp:lineTo x="4110" y="18529"/>
                <wp:lineTo x="10242" y="18529"/>
                <wp:lineTo x="10242" y="18992"/>
                <wp:lineTo x="10242" y="19455"/>
                <wp:lineTo x="10503" y="19455"/>
                <wp:lineTo x="10527" y="20034"/>
                <wp:lineTo x="11904" y="20034"/>
                <wp:lineTo x="11904" y="20612"/>
                <wp:lineTo x="11642" y="21017"/>
                <wp:lineTo x="11904" y="21546"/>
                <wp:lineTo x="11951" y="21191"/>
                <wp:lineTo x="12500" y="21191"/>
                <wp:lineTo x="12500" y="21546"/>
                <wp:lineTo x="12809" y="21133"/>
                <wp:lineTo x="12548" y="20612"/>
                <wp:lineTo x="12500" y="20959"/>
                <wp:lineTo x="11951" y="20959"/>
                <wp:lineTo x="11904" y="20612"/>
                <wp:lineTo x="11904" y="20034"/>
                <wp:lineTo x="13806" y="20034"/>
                <wp:lineTo x="13854" y="19455"/>
                <wp:lineTo x="14186" y="19455"/>
                <wp:lineTo x="14186" y="18992"/>
                <wp:lineTo x="10242" y="18992"/>
                <wp:lineTo x="10242" y="18529"/>
                <wp:lineTo x="18059" y="18529"/>
                <wp:lineTo x="18130" y="19339"/>
                <wp:lineTo x="17750" y="20265"/>
                <wp:lineTo x="17726" y="20728"/>
                <wp:lineTo x="18059" y="20786"/>
                <wp:lineTo x="18391" y="20265"/>
                <wp:lineTo x="18486" y="19224"/>
                <wp:lineTo x="18367" y="18645"/>
                <wp:lineTo x="19961" y="18414"/>
                <wp:lineTo x="20531" y="17777"/>
                <wp:lineTo x="21243" y="15926"/>
                <wp:lineTo x="21552" y="13959"/>
                <wp:lineTo x="21599" y="7703"/>
                <wp:lineTo x="21528" y="6661"/>
                <wp:lineTo x="21243" y="4926"/>
                <wp:lineTo x="20579" y="3182"/>
                <wp:lineTo x="19938" y="2430"/>
                <wp:lineTo x="18367" y="2314"/>
                <wp:lineTo x="18439" y="1967"/>
                <wp:lineTo x="18462" y="983"/>
                <wp:lineTo x="18296" y="405"/>
                <wp:lineTo x="17845" y="0"/>
              </wp:wrapPolygon>
            </wp:wrapThrough>
            <wp:docPr id="1073741827" name="officeArt object" descr="Ein Bild, das Cartoon, Text, Screenshot, Diagramm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Ein Bild, das Cartoon, Text, Screenshot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774" cy="1037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CA8FB8" w14:textId="77777777" w:rsidR="006D1A75" w:rsidRDefault="006D1A75" w:rsidP="006D1A75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5F85861" w14:textId="77777777" w:rsidR="006D1A75" w:rsidRDefault="006D1A75" w:rsidP="006D1A75">
      <w:pPr>
        <w:spacing w:after="0" w:line="360" w:lineRule="auto"/>
        <w:rPr>
          <w:rFonts w:ascii="Calibri Light" w:eastAsia="Calibri Light" w:hAnsi="Calibri Light" w:cs="Calibri Light"/>
        </w:rPr>
      </w:pPr>
    </w:p>
    <w:p w14:paraId="73634ADA" w14:textId="77777777" w:rsidR="006D1A75" w:rsidRDefault="006D1A75" w:rsidP="006D1A75">
      <w:pPr>
        <w:spacing w:after="0" w:line="360" w:lineRule="auto"/>
        <w:rPr>
          <w:rFonts w:ascii="Calibri Light" w:eastAsia="Calibri Light" w:hAnsi="Calibri Light" w:cs="Calibri Light"/>
        </w:rPr>
      </w:pPr>
    </w:p>
    <w:p w14:paraId="433B8BF0" w14:textId="77777777" w:rsidR="006D1A75" w:rsidRDefault="006D1A75" w:rsidP="006D1A75">
      <w:pPr>
        <w:spacing w:after="0" w:line="360" w:lineRule="auto"/>
        <w:rPr>
          <w:rFonts w:ascii="Calibri Light" w:eastAsia="Calibri Light" w:hAnsi="Calibri Light" w:cs="Calibri Light"/>
        </w:rPr>
      </w:pPr>
    </w:p>
    <w:p w14:paraId="5E744649" w14:textId="77777777" w:rsidR="006D1A75" w:rsidRPr="00C02D46" w:rsidRDefault="006D1A75" w:rsidP="006D1A75">
      <w:pPr>
        <w:spacing w:after="0" w:line="360" w:lineRule="auto"/>
        <w:rPr>
          <w:rFonts w:eastAsia="Calibri Light" w:cs="Calibri"/>
          <w:sz w:val="20"/>
          <w:szCs w:val="20"/>
        </w:rPr>
      </w:pPr>
      <w:r w:rsidRPr="00C02D46">
        <w:rPr>
          <w:rFonts w:eastAsia="Calibri Light" w:cs="Calibri"/>
          <w:sz w:val="20"/>
          <w:szCs w:val="20"/>
        </w:rPr>
        <w:t>PRESTIGE VAN 640 ET</w:t>
      </w:r>
    </w:p>
    <w:p w14:paraId="2532BE27" w14:textId="77777777" w:rsidR="006D1A75" w:rsidRDefault="006D1A7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</w:p>
    <w:p w14:paraId="060164E0" w14:textId="77777777" w:rsidR="006D1A75" w:rsidRDefault="006D1A75" w:rsidP="006D1A75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CF7A9D">
        <w:rPr>
          <w:rFonts w:ascii="Calibri" w:hAnsi="Calibri" w:cs="Calibri"/>
          <w:b/>
          <w:bCs/>
          <w:sz w:val="22"/>
          <w:szCs w:val="22"/>
        </w:rPr>
        <w:t xml:space="preserve">Plus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photos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et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détails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modèles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saison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2025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sont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disponibles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dès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maintenant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ligne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1" w:history="1">
        <w:r w:rsidRPr="00CF7A9D">
          <w:rPr>
            <w:rStyle w:val="Link"/>
            <w:rFonts w:ascii="Calibri" w:hAnsi="Calibri" w:cs="Calibri"/>
            <w:b/>
            <w:bCs/>
            <w:sz w:val="22"/>
            <w:szCs w:val="22"/>
          </w:rPr>
          <w:t>hobby-caravan.de/</w:t>
        </w:r>
        <w:proofErr w:type="spellStart"/>
        <w:r w:rsidRPr="00CF7A9D">
          <w:rPr>
            <w:rStyle w:val="Link"/>
            <w:rFonts w:ascii="Calibri" w:hAnsi="Calibri" w:cs="Calibri"/>
            <w:b/>
            <w:bCs/>
            <w:sz w:val="22"/>
            <w:szCs w:val="22"/>
          </w:rPr>
          <w:t>fr</w:t>
        </w:r>
        <w:proofErr w:type="spellEnd"/>
      </w:hyperlink>
      <w:r>
        <w:rPr>
          <w:rStyle w:val="Hyperlink"/>
          <w:b/>
          <w:bCs/>
          <w:sz w:val="22"/>
          <w:szCs w:val="22"/>
        </w:rPr>
        <w:t xml:space="preserve"> </w:t>
      </w:r>
      <w:r w:rsidRPr="00CF7A9D">
        <w:rPr>
          <w:rFonts w:ascii="Calibri" w:hAnsi="Calibri" w:cs="Calibri"/>
          <w:b/>
          <w:bCs/>
          <w:sz w:val="22"/>
          <w:szCs w:val="22"/>
        </w:rPr>
        <w:t xml:space="preserve">et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seront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présentés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direct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au Caravan Salon de Düsseldorf, du 30/08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au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08/09/2024. </w:t>
      </w:r>
    </w:p>
    <w:p w14:paraId="7E87AB5B" w14:textId="77777777" w:rsidR="006D1A75" w:rsidRDefault="006D1A75" w:rsidP="006D1A75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0754526" w14:textId="411B3A71" w:rsidR="0069021A" w:rsidRPr="006D1A75" w:rsidRDefault="006D1A75" w:rsidP="006D1A75">
      <w:pPr>
        <w:spacing w:line="360" w:lineRule="auto"/>
        <w:rPr>
          <w:rFonts w:cstheme="minorHAnsi"/>
          <w:sz w:val="28"/>
          <w:szCs w:val="28"/>
        </w:rPr>
      </w:pPr>
      <w:r w:rsidRPr="00CF7A9D">
        <w:rPr>
          <w:rFonts w:cs="Calibri"/>
          <w:b/>
          <w:bCs/>
        </w:rPr>
        <w:t xml:space="preserve">Des </w:t>
      </w:r>
      <w:proofErr w:type="spellStart"/>
      <w:r w:rsidRPr="00CF7A9D">
        <w:rPr>
          <w:rFonts w:cs="Calibri"/>
          <w:b/>
          <w:bCs/>
        </w:rPr>
        <w:t>informations</w:t>
      </w:r>
      <w:proofErr w:type="spellEnd"/>
      <w:r w:rsidRPr="00CF7A9D">
        <w:rPr>
          <w:rFonts w:cs="Calibri"/>
          <w:b/>
          <w:bCs/>
        </w:rPr>
        <w:t xml:space="preserve"> </w:t>
      </w:r>
      <w:proofErr w:type="spellStart"/>
      <w:r w:rsidRPr="00CF7A9D">
        <w:rPr>
          <w:rFonts w:cs="Calibri"/>
          <w:b/>
          <w:bCs/>
        </w:rPr>
        <w:t>complémentaires</w:t>
      </w:r>
      <w:proofErr w:type="spellEnd"/>
      <w:r w:rsidRPr="00CF7A9D">
        <w:rPr>
          <w:rFonts w:cs="Calibri"/>
          <w:b/>
          <w:bCs/>
        </w:rPr>
        <w:t xml:space="preserve"> </w:t>
      </w:r>
      <w:proofErr w:type="spellStart"/>
      <w:r w:rsidRPr="00CF7A9D">
        <w:rPr>
          <w:rFonts w:cs="Calibri"/>
          <w:b/>
          <w:bCs/>
        </w:rPr>
        <w:t>sont</w:t>
      </w:r>
      <w:proofErr w:type="spellEnd"/>
      <w:r w:rsidRPr="00CF7A9D">
        <w:rPr>
          <w:rFonts w:cs="Calibri"/>
          <w:b/>
          <w:bCs/>
        </w:rPr>
        <w:t xml:space="preserve"> disponibles </w:t>
      </w:r>
      <w:proofErr w:type="spellStart"/>
      <w:r w:rsidRPr="00CF7A9D">
        <w:rPr>
          <w:rFonts w:cs="Calibri"/>
          <w:b/>
          <w:bCs/>
        </w:rPr>
        <w:t>auprès</w:t>
      </w:r>
      <w:proofErr w:type="spellEnd"/>
      <w:r w:rsidRPr="00CF7A9D">
        <w:rPr>
          <w:rFonts w:cs="Calibri"/>
          <w:b/>
          <w:bCs/>
        </w:rPr>
        <w:t xml:space="preserve"> du </w:t>
      </w:r>
      <w:proofErr w:type="spellStart"/>
      <w:r w:rsidRPr="00CF7A9D">
        <w:rPr>
          <w:rFonts w:cs="Calibri"/>
          <w:b/>
          <w:bCs/>
        </w:rPr>
        <w:t>service</w:t>
      </w:r>
      <w:proofErr w:type="spellEnd"/>
      <w:r w:rsidRPr="00CF7A9D">
        <w:rPr>
          <w:rFonts w:cs="Calibri"/>
          <w:b/>
          <w:bCs/>
        </w:rPr>
        <w:t xml:space="preserve"> de presse </w:t>
      </w:r>
      <w:proofErr w:type="gramStart"/>
      <w:r w:rsidRPr="00CF7A9D">
        <w:rPr>
          <w:rFonts w:cs="Calibri"/>
          <w:b/>
          <w:bCs/>
        </w:rPr>
        <w:t>Hobby :</w:t>
      </w:r>
      <w:proofErr w:type="gramEnd"/>
      <w:r w:rsidRPr="00CF7A9D">
        <w:rPr>
          <w:rFonts w:cs="Calibri"/>
          <w:b/>
          <w:bCs/>
        </w:rPr>
        <w:t xml:space="preserve"> </w:t>
      </w:r>
      <w:hyperlink r:id="rId12" w:history="1">
        <w:r w:rsidRPr="00CF7A9D">
          <w:rPr>
            <w:rStyle w:val="Link"/>
            <w:rFonts w:cs="Calibri"/>
          </w:rPr>
          <w:t>presse@hobby-caravan.de</w:t>
        </w:r>
      </w:hyperlink>
      <w:r w:rsidRPr="00CF7A9D">
        <w:rPr>
          <w:rFonts w:cstheme="minorHAnsi"/>
        </w:rPr>
        <w:t> </w:t>
      </w:r>
      <w:proofErr w:type="spellStart"/>
      <w:r w:rsidRPr="00CF7A9D">
        <w:rPr>
          <w:rFonts w:cstheme="minorHAnsi"/>
        </w:rPr>
        <w:t>ou</w:t>
      </w:r>
      <w:proofErr w:type="spellEnd"/>
      <w:r w:rsidRPr="00CF7A9D">
        <w:rPr>
          <w:rFonts w:cstheme="minorHAnsi"/>
        </w:rPr>
        <w:t> </w:t>
      </w:r>
      <w:hyperlink r:id="rId13" w:history="1">
        <w:r w:rsidRPr="00CF7A9D">
          <w:rPr>
            <w:rStyle w:val="Link"/>
            <w:rFonts w:cs="Calibri"/>
          </w:rPr>
          <w:t>mediaportal.hobby-caravan.de/</w:t>
        </w:r>
        <w:proofErr w:type="spellStart"/>
        <w:r w:rsidRPr="00CF7A9D">
          <w:rPr>
            <w:rStyle w:val="Link"/>
            <w:rFonts w:cs="Calibri"/>
          </w:rPr>
          <w:t>fr</w:t>
        </w:r>
        <w:proofErr w:type="spellEnd"/>
      </w:hyperlink>
    </w:p>
    <w:sectPr w:rsidR="0069021A" w:rsidRPr="006D1A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134" w:bottom="1588" w:left="133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03DB" w14:textId="77777777" w:rsidR="00D83790" w:rsidRDefault="00D83790">
      <w:pPr>
        <w:spacing w:after="0" w:line="240" w:lineRule="auto"/>
      </w:pPr>
      <w:r>
        <w:separator/>
      </w:r>
    </w:p>
  </w:endnote>
  <w:endnote w:type="continuationSeparator" w:id="0">
    <w:p w14:paraId="588F82F8" w14:textId="77777777" w:rsidR="00D83790" w:rsidRDefault="00D8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F3C8" w14:textId="77777777" w:rsidR="006D1A75" w:rsidRDefault="006D1A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073E" w14:textId="77777777" w:rsidR="0069021A" w:rsidRDefault="0069021A">
    <w:pPr>
      <w:pStyle w:val="Fuzeile"/>
      <w:rPr>
        <w:color w:val="3F89BF"/>
        <w:u w:color="3F89BF"/>
      </w:rPr>
    </w:pPr>
  </w:p>
  <w:p w14:paraId="4B299E21" w14:textId="77777777" w:rsidR="0069021A" w:rsidRDefault="0069021A">
    <w:pPr>
      <w:pStyle w:val="Formatvorlage1"/>
      <w:rPr>
        <w:rFonts w:ascii="Arial" w:eastAsia="Arial" w:hAnsi="Arial" w:cs="Arial"/>
        <w:sz w:val="16"/>
        <w:szCs w:val="16"/>
      </w:rPr>
    </w:pPr>
  </w:p>
  <w:p w14:paraId="16A43234" w14:textId="5DA13CFC" w:rsidR="0069021A" w:rsidRDefault="00D83790">
    <w:pPr>
      <w:pStyle w:val="Kopfzeile"/>
      <w:tabs>
        <w:tab w:val="clear" w:pos="9072"/>
        <w:tab w:val="left" w:pos="8934"/>
      </w:tabs>
    </w:pP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begin"/>
    </w:r>
    <w:r>
      <w:rPr>
        <w:rFonts w:ascii="Arial" w:eastAsia="Arial" w:hAnsi="Arial" w:cs="Arial"/>
        <w:color w:val="3F89BF"/>
        <w:sz w:val="16"/>
        <w:szCs w:val="16"/>
        <w:u w:color="3F89BF"/>
      </w:rPr>
      <w:instrText xml:space="preserve"> PAGE </w:instrTex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separate"/>
    </w:r>
    <w:r>
      <w:rPr>
        <w:rFonts w:ascii="Arial" w:eastAsia="Arial" w:hAnsi="Arial" w:cs="Arial"/>
        <w:color w:val="3F89BF"/>
        <w:sz w:val="16"/>
        <w:szCs w:val="16"/>
        <w:u w:color="3F89BF"/>
      </w:rPr>
      <w:t>4</w: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end"/>
    </w:r>
    <w:r>
      <w:rPr>
        <w:rFonts w:ascii="Arial" w:hAnsi="Arial"/>
        <w:color w:val="3F89BF"/>
        <w:sz w:val="16"/>
        <w:szCs w:val="16"/>
        <w:u w:color="3F89BF"/>
      </w:rPr>
      <w:t xml:space="preserve"> </w:t>
    </w:r>
    <w:r>
      <w:rPr>
        <w:rFonts w:ascii="Arial" w:hAnsi="Arial"/>
        <w:sz w:val="16"/>
        <w:szCs w:val="16"/>
      </w:rPr>
      <w:t xml:space="preserve">    </w:t>
    </w:r>
    <w:r w:rsidR="006D1A75" w:rsidRPr="00CF7A9D">
      <w:rPr>
        <w:rFonts w:ascii="Arial" w:eastAsia="Calibri" w:hAnsi="Arial" w:cs="Arial"/>
        <w:color w:val="3F89BF"/>
        <w:sz w:val="16"/>
        <w:szCs w:val="16"/>
        <w:u w:color="3F89BF"/>
      </w:rPr>
      <w:t>INFORMATIONS PRESSE – 28/08/2024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7D9F" w14:textId="3679C490" w:rsidR="0069021A" w:rsidRDefault="00D83790">
    <w:pPr>
      <w:pStyle w:val="Formatvorlage1"/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fldChar w:fldCharType="end"/>
    </w:r>
    <w:r>
      <w:rPr>
        <w:rFonts w:ascii="Arial" w:hAnsi="Arial"/>
        <w:sz w:val="16"/>
        <w:szCs w:val="16"/>
      </w:rPr>
      <w:t xml:space="preserve">     </w:t>
    </w:r>
    <w:r w:rsidR="006D1A75" w:rsidRPr="00CF7A9D">
      <w:rPr>
        <w:rFonts w:ascii="Arial" w:hAnsi="Arial" w:cs="Arial"/>
        <w:sz w:val="16"/>
        <w:szCs w:val="16"/>
      </w:rPr>
      <w:t>INFORMATIONS PRESSE – 28/08/2024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9C0F" w14:textId="77777777" w:rsidR="00D83790" w:rsidRDefault="00D83790">
      <w:pPr>
        <w:spacing w:after="0" w:line="240" w:lineRule="auto"/>
      </w:pPr>
      <w:r>
        <w:separator/>
      </w:r>
    </w:p>
  </w:footnote>
  <w:footnote w:type="continuationSeparator" w:id="0">
    <w:p w14:paraId="2005F6CD" w14:textId="77777777" w:rsidR="00D83790" w:rsidRDefault="00D8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5BF2" w14:textId="77777777" w:rsidR="006D1A75" w:rsidRDefault="006D1A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58D4" w14:textId="77777777" w:rsidR="006D1A75" w:rsidRDefault="006D1A75" w:rsidP="006D1A75">
    <w:pPr>
      <w:pStyle w:val="Kopfzeile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0D1EB13C" wp14:editId="6D81F3B5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2031116289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 xml:space="preserve">COMMUNIQUÉ DE PRESSE </w:t>
    </w:r>
    <w:proofErr w:type="gramStart"/>
    <w:r>
      <w:rPr>
        <w:rFonts w:ascii="Arial" w:hAnsi="Arial"/>
        <w:color w:val="3F89BF"/>
        <w:sz w:val="16"/>
        <w:szCs w:val="16"/>
        <w:u w:color="3F89BF"/>
      </w:rPr>
      <w:t>HOBBY :</w:t>
    </w:r>
    <w:proofErr w:type="gramEnd"/>
    <w:r>
      <w:rPr>
        <w:rFonts w:ascii="Arial" w:hAnsi="Arial"/>
        <w:color w:val="3F89BF"/>
        <w:sz w:val="16"/>
        <w:szCs w:val="16"/>
        <w:u w:color="3F89BF"/>
      </w:rPr>
      <w:t xml:space="preserve"> VAN Hobby PRESTIGE</w:t>
    </w:r>
  </w:p>
  <w:p w14:paraId="62580CCA" w14:textId="78EAED9B" w:rsidR="0069021A" w:rsidRPr="006D1A75" w:rsidRDefault="0069021A" w:rsidP="006D1A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41C8" w14:textId="39B116CA" w:rsidR="0069021A" w:rsidRDefault="00D83790">
    <w:pPr>
      <w:pStyle w:val="Kopfzei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4478792" wp14:editId="6728B3D1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1073741826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 xml:space="preserve">COMMUNIQUÉ DE PRESSE </w:t>
    </w:r>
    <w:proofErr w:type="gramStart"/>
    <w:r>
      <w:rPr>
        <w:rFonts w:ascii="Arial" w:hAnsi="Arial"/>
        <w:color w:val="3F89BF"/>
        <w:sz w:val="16"/>
        <w:szCs w:val="16"/>
        <w:u w:color="3F89BF"/>
      </w:rPr>
      <w:t xml:space="preserve">HOBBY </w:t>
    </w:r>
    <w:r w:rsidR="006D1A75">
      <w:rPr>
        <w:rFonts w:ascii="Arial" w:hAnsi="Arial"/>
        <w:color w:val="3F89BF"/>
        <w:sz w:val="16"/>
        <w:szCs w:val="16"/>
        <w:u w:color="3F89BF"/>
      </w:rPr>
      <w:t>:</w:t>
    </w:r>
    <w:proofErr w:type="gramEnd"/>
    <w:r w:rsidR="006D1A75">
      <w:rPr>
        <w:rFonts w:ascii="Arial" w:hAnsi="Arial"/>
        <w:color w:val="3F89BF"/>
        <w:sz w:val="16"/>
        <w:szCs w:val="16"/>
        <w:u w:color="3F89BF"/>
      </w:rPr>
      <w:t xml:space="preserve"> VAN Hobby PRESTIGE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A"/>
    <w:rsid w:val="00073E6E"/>
    <w:rsid w:val="0069021A"/>
    <w:rsid w:val="006D1A75"/>
    <w:rsid w:val="00CA0EE5"/>
    <w:rsid w:val="00D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6021"/>
  <w15:docId w15:val="{9274B0DA-9AF9-4357-ABC5-D9222863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ormatvorlage1">
    <w:name w:val="Formatvorlage1"/>
    <w:pPr>
      <w:tabs>
        <w:tab w:val="center" w:pos="4536"/>
        <w:tab w:val="right" w:pos="9072"/>
      </w:tabs>
    </w:pPr>
    <w:rPr>
      <w:rFonts w:ascii="Calibri" w:eastAsia="Calibri" w:hAnsi="Calibri" w:cs="Calibri"/>
      <w:color w:val="3F89BF"/>
      <w:sz w:val="22"/>
      <w:szCs w:val="22"/>
      <w:u w:color="3F89BF"/>
    </w:rPr>
  </w:style>
  <w:style w:type="paragraph" w:customStyle="1" w:styleId="csc-p">
    <w:name w:val="csc-p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2"/>
      <w:szCs w:val="22"/>
      <w:u w:val="single" w:color="0563C1"/>
    </w:rPr>
  </w:style>
  <w:style w:type="character" w:customStyle="1" w:styleId="KopfzeileZchn">
    <w:name w:val="Kopfzeile Zchn"/>
    <w:basedOn w:val="Absatz-Standardschriftart"/>
    <w:link w:val="Kopfzeile"/>
    <w:rsid w:val="006D1A7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aportal.hobby-caravan.de/f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esse@hobby-caravan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bby-caravan.de/f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00ECB9736DF0A55049A05CD03D6D08CFBE|1757814118" UniqueId="e2a4d44b-0238-4c19-b44c-98b9d5fed8ba">
      <p:Name>Überwachung</p:Name>
      <p:Description>Überwacht Benutzeraktionen in Dokumenten und Listenelementen und schreibt diese in das Überwachungsprotokoll.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B9736DF0A55049A05CD03D6D08CFBE" ma:contentTypeVersion="23" ma:contentTypeDescription="Ein neues Dokument erstellen." ma:contentTypeScope="" ma:versionID="18614bf5a9923f9db6baeffe127ab9b1">
  <xsd:schema xmlns:xsd="http://www.w3.org/2001/XMLSchema" xmlns:xs="http://www.w3.org/2001/XMLSchema" xmlns:p="http://schemas.microsoft.com/office/2006/metadata/properties" xmlns:ns1="http://schemas.microsoft.com/sharepoint/v3" xmlns:ns2="cbf3458c-c495-4140-adb6-3a7b63405712" xmlns:ns3="51342681-d34b-4926-8dac-7dc52d265e07" targetNamespace="http://schemas.microsoft.com/office/2006/metadata/properties" ma:root="true" ma:fieldsID="976371e19e1b5a327c623382adba2d7b" ns1:_="" ns2:_="" ns3:_="">
    <xsd:import namespace="http://schemas.microsoft.com/sharepoint/v3"/>
    <xsd:import namespace="cbf3458c-c495-4140-adb6-3a7b63405712"/>
    <xsd:import namespace="51342681-d34b-4926-8dac-7dc52d265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3458c-c495-4140-adb6-3a7b63405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535398-ea6c-4608-b79e-2f6a03e82ca2}" ma:internalName="TaxCatchAll" ma:showField="CatchAllData" ma:web="cbf3458c-c495-4140-adb6-3a7b63405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2681-d34b-4926-8dac-7dc52d265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43ccc31-aec5-416f-93a2-5d951ca97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CE2C0-7290-4A43-9E90-FDD0C1CF42C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C774E3D-3EC7-4CBB-B01A-D413D94E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3458c-c495-4140-adb6-3a7b63405712"/>
    <ds:schemaRef ds:uri="51342681-d34b-4926-8dac-7dc52d265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D41D9-4EFD-4117-8290-E2851E645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3216</Characters>
  <Application>Microsoft Office Word</Application>
  <DocSecurity>0</DocSecurity>
  <Lines>26</Lines>
  <Paragraphs>7</Paragraphs>
  <ScaleCrop>false</ScaleCrop>
  <Company>Schmieder GmbH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Sascha</dc:creator>
  <cp:lastModifiedBy>Laura Arndt</cp:lastModifiedBy>
  <cp:revision>3</cp:revision>
  <dcterms:created xsi:type="dcterms:W3CDTF">2024-08-21T14:34:00Z</dcterms:created>
  <dcterms:modified xsi:type="dcterms:W3CDTF">2024-08-27T19:02:00Z</dcterms:modified>
</cp:coreProperties>
</file>