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C329D" w14:textId="77777777" w:rsidR="008478E8" w:rsidRDefault="00A25436" w:rsidP="00554874">
      <w:pPr>
        <w:spacing w:line="360" w:lineRule="auto"/>
        <w:rPr>
          <w:rFonts w:ascii="Calibri" w:hAnsi="Calibri" w:cstheme="minorHAnsi"/>
          <w:b/>
          <w:bCs/>
          <w:sz w:val="22"/>
          <w:szCs w:val="22"/>
          <w:lang w:val="en-US"/>
        </w:rPr>
      </w:pPr>
      <w:r w:rsidRPr="00962F8F">
        <w:rPr>
          <w:rFonts w:ascii="Arial" w:hAnsi="Arial" w:cs="Arial"/>
          <w:b/>
          <w:bCs/>
          <w:caps/>
          <w:color w:val="3F89BF"/>
          <w:sz w:val="32"/>
          <w:szCs w:val="40"/>
          <w:lang w:val="en-US"/>
        </w:rPr>
        <w:t>HOBBY’S LUXURY-CLASS CARAVANS FOR THE 2025 SEASON</w:t>
      </w:r>
      <w:r w:rsidRPr="00962F8F">
        <w:rPr>
          <w:rFonts w:ascii="Calibri" w:hAnsi="Calibri" w:cstheme="minorHAnsi"/>
          <w:b/>
          <w:bCs/>
          <w:sz w:val="22"/>
          <w:szCs w:val="22"/>
          <w:lang w:val="en-US"/>
        </w:rPr>
        <w:br/>
      </w:r>
    </w:p>
    <w:p w14:paraId="527701B2" w14:textId="319B301C" w:rsidR="00175B4A" w:rsidRPr="00962F8F" w:rsidRDefault="00A25436" w:rsidP="00554874">
      <w:pPr>
        <w:spacing w:line="360" w:lineRule="auto"/>
        <w:rPr>
          <w:rFonts w:cstheme="minorHAnsi"/>
          <w:b/>
          <w:bCs/>
          <w:sz w:val="22"/>
          <w:szCs w:val="22"/>
          <w:lang w:val="en-US"/>
        </w:rPr>
      </w:pPr>
      <w:r w:rsidRPr="00962F8F">
        <w:rPr>
          <w:rFonts w:ascii="Calibri" w:hAnsi="Calibri" w:cstheme="minorHAnsi"/>
          <w:b/>
          <w:bCs/>
          <w:sz w:val="22"/>
          <w:szCs w:val="22"/>
          <w:lang w:val="en-US"/>
        </w:rPr>
        <w:t>Fockbek</w:t>
      </w:r>
      <w:r w:rsidRPr="00962F8F">
        <w:rPr>
          <w:rFonts w:ascii="Calibri" w:hAnsi="Calibri" w:cstheme="minorHAnsi"/>
          <w:b/>
          <w:bCs/>
          <w:color w:val="000000" w:themeColor="text1"/>
          <w:sz w:val="22"/>
          <w:szCs w:val="22"/>
          <w:lang w:val="en-US"/>
        </w:rPr>
        <w:t xml:space="preserve">, 28 August 2024 – For the new season, Hobby is taking what’s already great and making it even better. </w:t>
      </w:r>
      <w:r w:rsidRPr="00962F8F">
        <w:rPr>
          <w:rFonts w:ascii="Calibri" w:hAnsi="Calibri" w:cstheme="minorHAnsi"/>
          <w:b/>
          <w:bCs/>
          <w:sz w:val="22"/>
          <w:szCs w:val="22"/>
          <w:lang w:val="en-US"/>
        </w:rPr>
        <w:t>To achieve this, it has focused on meaningful updates and practical optimisations. The result is a streamlined model line-up, stylish and functional interior upgrades, and a fresh exterior facelift. Leading the charge in the luxury-class model range is the PRESTIGE series. With ten layouts, the PRESTIGE offers everything in abundance: plenty of space, exceptional comfort and a range of sleeping options. The focus here is on longer layouts with tandem axles and expansive seating areas. Every layout in this model range is suitable for use in winter and, with up to seven berths, the PRESTIGE is perfect for larger families.</w:t>
      </w:r>
    </w:p>
    <w:p w14:paraId="7A0C4950" w14:textId="77777777" w:rsidR="00962F8F" w:rsidRPr="00962F8F" w:rsidRDefault="00962F8F" w:rsidP="00A25436">
      <w:pPr>
        <w:spacing w:line="360" w:lineRule="auto"/>
        <w:rPr>
          <w:rFonts w:cstheme="minorHAnsi"/>
          <w:sz w:val="22"/>
          <w:szCs w:val="22"/>
          <w:lang w:val="en-US"/>
        </w:rPr>
      </w:pPr>
    </w:p>
    <w:p w14:paraId="2062516E" w14:textId="5B106034" w:rsidR="00A25436" w:rsidRPr="00962F8F" w:rsidRDefault="00A25436" w:rsidP="00A25436">
      <w:pPr>
        <w:spacing w:line="360" w:lineRule="auto"/>
        <w:rPr>
          <w:rFonts w:ascii="Arial" w:hAnsi="Arial" w:cs="Arial"/>
          <w:b/>
          <w:bCs/>
          <w:caps/>
          <w:color w:val="5B8EBA"/>
          <w:sz w:val="28"/>
          <w:szCs w:val="28"/>
          <w:lang w:val="en-US"/>
        </w:rPr>
      </w:pPr>
      <w:r w:rsidRPr="00962F8F">
        <w:rPr>
          <w:rFonts w:ascii="Arial" w:hAnsi="Arial" w:cs="Arial"/>
          <w:b/>
          <w:bCs/>
          <w:caps/>
          <w:color w:val="5B8EBA"/>
          <w:sz w:val="28"/>
          <w:szCs w:val="28"/>
          <w:lang w:val="en-US"/>
        </w:rPr>
        <w:t xml:space="preserve">THE PRESTIGE – READY FOR ANY ADVENTURE </w:t>
      </w:r>
    </w:p>
    <w:p w14:paraId="6D0A88F9" w14:textId="028397A8" w:rsidR="001961FA" w:rsidRPr="00962F8F" w:rsidRDefault="00D05DFE" w:rsidP="00554874">
      <w:pPr>
        <w:spacing w:line="360" w:lineRule="auto"/>
        <w:rPr>
          <w:rFonts w:cstheme="minorHAnsi"/>
          <w:sz w:val="22"/>
          <w:szCs w:val="22"/>
          <w:lang w:val="en-US"/>
        </w:rPr>
      </w:pPr>
      <w:r w:rsidRPr="00962F8F">
        <w:rPr>
          <w:rFonts w:ascii="Calibri" w:hAnsi="Calibri" w:cstheme="minorHAnsi"/>
          <w:sz w:val="22"/>
          <w:szCs w:val="22"/>
          <w:lang w:val="en-US"/>
        </w:rPr>
        <w:t xml:space="preserve">For seasoned campers, the PRESTIGE is the top choice. It’s also ideal for anyone looking to take their camping experience to the next level. Designed for even the longest adventures, this luxury-class caravan is the perfect companion for those with discerning tastes. With ten distinct layout options, it offers the flexibility needed to satisfy a wide variety of requirements. The PRESTIGE luxury-class caravan is available from </w:t>
      </w:r>
      <w:r w:rsidRPr="00962F8F">
        <w:rPr>
          <w:rFonts w:ascii="Calibri" w:hAnsi="Calibri" w:cstheme="minorHAnsi"/>
          <w:color w:val="000000" w:themeColor="text1"/>
          <w:sz w:val="22"/>
          <w:szCs w:val="22"/>
          <w:lang w:val="en-US"/>
        </w:rPr>
        <w:t>€35,220</w:t>
      </w:r>
      <w:r w:rsidRPr="00962F8F">
        <w:rPr>
          <w:rFonts w:ascii="Calibri" w:hAnsi="Calibri" w:cstheme="minorHAnsi"/>
          <w:sz w:val="22"/>
          <w:szCs w:val="22"/>
          <w:lang w:val="en-US"/>
        </w:rPr>
        <w:t>.</w:t>
      </w:r>
      <w:r w:rsidRPr="00962F8F">
        <w:rPr>
          <w:rFonts w:ascii="Calibri" w:hAnsi="Calibri" w:cstheme="minorHAnsi"/>
          <w:color w:val="000000" w:themeColor="text1"/>
          <w:sz w:val="22"/>
          <w:szCs w:val="22"/>
          <w:lang w:val="en-US"/>
        </w:rPr>
        <w:t xml:space="preserve"> </w:t>
      </w:r>
      <w:r w:rsidRPr="00962F8F">
        <w:rPr>
          <w:rFonts w:ascii="Calibri" w:hAnsi="Calibri" w:cstheme="minorHAnsi"/>
          <w:sz w:val="22"/>
          <w:szCs w:val="22"/>
          <w:lang w:val="en-US"/>
        </w:rPr>
        <w:t xml:space="preserve">All models come equipped with the </w:t>
      </w:r>
      <w:r w:rsidRPr="00962F8F">
        <w:rPr>
          <w:rFonts w:ascii="Calibri" w:hAnsi="Calibri" w:cstheme="minorHAnsi"/>
          <w:b/>
          <w:bCs/>
          <w:sz w:val="22"/>
          <w:szCs w:val="22"/>
          <w:lang w:val="en-US"/>
        </w:rPr>
        <w:t>HOBBY</w:t>
      </w:r>
      <w:r w:rsidRPr="00962F8F">
        <w:rPr>
          <w:rFonts w:ascii="Calibri" w:hAnsi="Calibri" w:cstheme="minorHAnsi"/>
          <w:sz w:val="22"/>
          <w:szCs w:val="22"/>
          <w:lang w:val="en-US"/>
        </w:rPr>
        <w:t xml:space="preserve">KOMPLETT </w:t>
      </w:r>
      <w:r w:rsidRPr="00962F8F">
        <w:rPr>
          <w:rFonts w:ascii="Calibri" w:hAnsi="Calibri" w:cstheme="minorHAnsi"/>
          <w:b/>
          <w:bCs/>
          <w:sz w:val="22"/>
          <w:szCs w:val="22"/>
          <w:lang w:val="en-US"/>
        </w:rPr>
        <w:t>ALL-INCLUSIVE package</w:t>
      </w:r>
      <w:r w:rsidRPr="00962F8F">
        <w:rPr>
          <w:rFonts w:ascii="Calibri" w:hAnsi="Calibri" w:cstheme="minorHAnsi"/>
          <w:sz w:val="22"/>
          <w:szCs w:val="22"/>
          <w:lang w:val="en-US"/>
        </w:rPr>
        <w:t>, which includes a powerful heating system, optimal heat insulation, as well as modern thermal protection and body technology. This means that even freezing temperatures won’t cause you any problems when camping during the winter. Optional features like the ALDE hot water underfloor heating add an extra layer of comfort in seven models.</w:t>
      </w:r>
    </w:p>
    <w:p w14:paraId="4F7B82D5" w14:textId="77777777" w:rsidR="001961FA" w:rsidRPr="00962F8F" w:rsidRDefault="001961FA" w:rsidP="001961FA">
      <w:pPr>
        <w:spacing w:line="360" w:lineRule="auto"/>
        <w:rPr>
          <w:rFonts w:cstheme="minorHAnsi"/>
          <w:sz w:val="22"/>
          <w:szCs w:val="22"/>
          <w:lang w:val="en-US"/>
        </w:rPr>
      </w:pPr>
    </w:p>
    <w:p w14:paraId="28D836D9" w14:textId="7B44E419" w:rsidR="0088717A" w:rsidRDefault="009101C0" w:rsidP="00AA4226">
      <w:pPr>
        <w:spacing w:line="360" w:lineRule="auto"/>
        <w:rPr>
          <w:b/>
          <w:bCs/>
        </w:rPr>
      </w:pPr>
      <w:r w:rsidRPr="00962F8F">
        <w:rPr>
          <w:rFonts w:ascii="Calibri" w:hAnsi="Calibri" w:cstheme="minorHAnsi"/>
          <w:sz w:val="22"/>
          <w:szCs w:val="22"/>
          <w:lang w:val="en-US"/>
        </w:rPr>
        <w:t xml:space="preserve">Built to meet the highest standards – across the board. </w:t>
      </w:r>
      <w:r>
        <w:rPr>
          <w:rFonts w:ascii="Calibri" w:hAnsi="Calibri" w:cstheme="minorHAnsi"/>
          <w:sz w:val="22"/>
          <w:szCs w:val="22"/>
        </w:rPr>
        <w:t>That’s the essence of PRESTIGE. The single-axle 560 FC stands out thanks to its couch seating area, which creates a cosy living-room vibe. The 720 KWFU takes a different approach, serving as a versatile family caravan with solutions for every scenario. Stylish ambient lighting elevates the premium living experience, while the extra-large wall units provide ample storage for all manner of items, helping to maintain the uncluttered interior design. Four layouts feature large couch U-shaped seating areas and corner kitchens with surprisingly generous work surfaces and storage options. With exceptional details like heated coat hooks, it’s clear that the PRESTIGE will take your camping experience to the next level.</w:t>
      </w:r>
    </w:p>
    <w:p w14:paraId="09BCECDD" w14:textId="77777777" w:rsidR="0088717A" w:rsidRDefault="0088717A" w:rsidP="0088717A">
      <w:pPr>
        <w:rPr>
          <w:b/>
          <w:bCs/>
        </w:rPr>
      </w:pPr>
    </w:p>
    <w:p w14:paraId="2FD79F72" w14:textId="7D018992" w:rsidR="0088717A" w:rsidRDefault="0088717A" w:rsidP="0088717A">
      <w:pPr>
        <w:rPr>
          <w:b/>
          <w:bCs/>
        </w:rPr>
      </w:pPr>
    </w:p>
    <w:p w14:paraId="7E0CA4FD" w14:textId="4D65AFB2" w:rsidR="0088717A" w:rsidRDefault="0088717A" w:rsidP="0088717A">
      <w:pPr>
        <w:rPr>
          <w:b/>
          <w:bCs/>
        </w:rPr>
      </w:pPr>
    </w:p>
    <w:p w14:paraId="4622702D" w14:textId="77777777" w:rsidR="0088717A" w:rsidRDefault="0088717A" w:rsidP="0088717A">
      <w:pPr>
        <w:rPr>
          <w:b/>
          <w:bCs/>
        </w:rPr>
      </w:pPr>
    </w:p>
    <w:p w14:paraId="32364856" w14:textId="424631E1" w:rsidR="0088717A" w:rsidRPr="00D511CE" w:rsidRDefault="006E1977" w:rsidP="0088717A">
      <w:pPr>
        <w:rPr>
          <w:b/>
          <w:bCs/>
          <w:color w:val="000000" w:themeColor="text1"/>
        </w:rPr>
      </w:pPr>
      <w:r w:rsidRPr="00D511CE">
        <w:rPr>
          <w:b/>
          <w:bCs/>
          <w:noProof/>
          <w:color w:val="000000" w:themeColor="text1"/>
        </w:rPr>
        <w:drawing>
          <wp:inline distT="0" distB="0" distL="0" distR="0" wp14:anchorId="19F45E0E" wp14:editId="70FD2DF1">
            <wp:extent cx="5994400" cy="2290445"/>
            <wp:effectExtent l="0" t="0" r="0" b="0"/>
            <wp:docPr id="588548517" name="Grafik 2"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48517" name="Grafik 2" descr="Ein Bild, das Transport, Fahrzeug, Rad, Wohnmobil enthält.&#10;&#10;Automatisch generierte Beschreibung"/>
                    <pic:cNvPicPr/>
                  </pic:nvPicPr>
                  <pic:blipFill>
                    <a:blip r:embed="rId11"/>
                    <a:stretch>
                      <a:fillRect/>
                    </a:stretch>
                  </pic:blipFill>
                  <pic:spPr>
                    <a:xfrm>
                      <a:off x="0" y="0"/>
                      <a:ext cx="5994400" cy="2290445"/>
                    </a:xfrm>
                    <a:prstGeom prst="rect">
                      <a:avLst/>
                    </a:prstGeom>
                  </pic:spPr>
                </pic:pic>
              </a:graphicData>
            </a:graphic>
          </wp:inline>
        </w:drawing>
      </w:r>
    </w:p>
    <w:p w14:paraId="0BA94D7D" w14:textId="1FC009D2" w:rsidR="0088717A" w:rsidRPr="00D511CE" w:rsidRDefault="0088717A" w:rsidP="0088717A">
      <w:pPr>
        <w:spacing w:line="360" w:lineRule="auto"/>
        <w:rPr>
          <w:rFonts w:cstheme="minorHAnsi"/>
          <w:color w:val="000000" w:themeColor="text1"/>
          <w:sz w:val="20"/>
          <w:szCs w:val="20"/>
        </w:rPr>
      </w:pPr>
      <w:r>
        <w:rPr>
          <w:rFonts w:ascii="Calibri" w:hAnsi="Calibri" w:cstheme="minorHAnsi"/>
          <w:color w:val="000000" w:themeColor="text1"/>
          <w:sz w:val="20"/>
          <w:szCs w:val="20"/>
        </w:rPr>
        <w:t>Exterior design of the PRESTIGE 560 FC</w:t>
      </w:r>
    </w:p>
    <w:p w14:paraId="584CE643" w14:textId="77777777" w:rsidR="001C11E4" w:rsidRDefault="001C11E4" w:rsidP="0088717A">
      <w:pPr>
        <w:spacing w:line="360" w:lineRule="auto"/>
        <w:rPr>
          <w:rFonts w:cstheme="minorHAnsi"/>
          <w:sz w:val="20"/>
          <w:szCs w:val="20"/>
        </w:rPr>
      </w:pPr>
    </w:p>
    <w:p w14:paraId="3DCBE31F" w14:textId="302EFCE2" w:rsidR="001961FA" w:rsidRDefault="0088717A" w:rsidP="008D6618">
      <w:pPr>
        <w:spacing w:line="360" w:lineRule="auto"/>
        <w:rPr>
          <w:rFonts w:ascii="Arial" w:hAnsi="Arial" w:cs="Arial"/>
          <w:b/>
          <w:bCs/>
          <w:caps/>
          <w:color w:val="5B8EBA"/>
          <w:sz w:val="28"/>
          <w:szCs w:val="28"/>
        </w:rPr>
      </w:pPr>
      <w:r>
        <w:rPr>
          <w:rFonts w:ascii="Arial" w:hAnsi="Arial" w:cs="Arial"/>
          <w:b/>
          <w:bCs/>
          <w:caps/>
          <w:color w:val="5B8EBA"/>
          <w:sz w:val="28"/>
          <w:szCs w:val="28"/>
        </w:rPr>
        <w:t>LAYOUTS AT A GLANCE</w:t>
      </w:r>
    </w:p>
    <w:p w14:paraId="2376D0D0" w14:textId="77777777" w:rsidR="006E1977" w:rsidRPr="0088717A" w:rsidRDefault="006E1977" w:rsidP="008D6618">
      <w:pPr>
        <w:spacing w:line="360" w:lineRule="auto"/>
        <w:rPr>
          <w:rFonts w:ascii="Arial" w:hAnsi="Arial" w:cs="Arial"/>
          <w:b/>
          <w:bCs/>
          <w:caps/>
          <w:color w:val="5B8EBA"/>
          <w:sz w:val="28"/>
          <w:szCs w:val="28"/>
        </w:rPr>
      </w:pPr>
    </w:p>
    <w:p w14:paraId="167A3AAB" w14:textId="3403DD58" w:rsidR="00D05DFE" w:rsidRDefault="006E1977" w:rsidP="00A25436">
      <w:pPr>
        <w:spacing w:line="360" w:lineRule="auto"/>
        <w:rPr>
          <w:rFonts w:ascii="Arial" w:hAnsi="Arial" w:cs="Arial"/>
          <w:b/>
          <w:bCs/>
          <w:caps/>
          <w:color w:val="FF0000"/>
          <w:sz w:val="28"/>
          <w:szCs w:val="28"/>
        </w:rPr>
      </w:pPr>
      <w:r>
        <w:rPr>
          <w:rFonts w:ascii="Arial" w:hAnsi="Arial" w:cs="Arial"/>
          <w:b/>
          <w:bCs/>
          <w:caps/>
          <w:noProof/>
          <w:color w:val="FF0000"/>
          <w:sz w:val="28"/>
          <w:szCs w:val="28"/>
        </w:rPr>
        <w:drawing>
          <wp:inline distT="0" distB="0" distL="0" distR="0" wp14:anchorId="134F59C7" wp14:editId="56C1B480">
            <wp:extent cx="5727700" cy="3543300"/>
            <wp:effectExtent l="0" t="0" r="0" b="0"/>
            <wp:docPr id="283961417" name="Grafik 1" descr="Ein Bild, das Text,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61417" name="Grafik 1" descr="Ein Bild, das Text, Screenshot, Diagramm enthält.&#10;&#10;Automatisch generierte Beschreibung"/>
                    <pic:cNvPicPr/>
                  </pic:nvPicPr>
                  <pic:blipFill>
                    <a:blip r:embed="rId12"/>
                    <a:stretch>
                      <a:fillRect/>
                    </a:stretch>
                  </pic:blipFill>
                  <pic:spPr>
                    <a:xfrm>
                      <a:off x="0" y="0"/>
                      <a:ext cx="5727700" cy="3543300"/>
                    </a:xfrm>
                    <a:prstGeom prst="rect">
                      <a:avLst/>
                    </a:prstGeom>
                  </pic:spPr>
                </pic:pic>
              </a:graphicData>
            </a:graphic>
          </wp:inline>
        </w:drawing>
      </w:r>
    </w:p>
    <w:p w14:paraId="73268783" w14:textId="77777777" w:rsidR="000438DE" w:rsidRDefault="000438DE" w:rsidP="00A25436">
      <w:pPr>
        <w:spacing w:line="360" w:lineRule="auto"/>
        <w:rPr>
          <w:rFonts w:ascii="Arial" w:hAnsi="Arial" w:cs="Arial"/>
          <w:b/>
          <w:bCs/>
          <w:caps/>
          <w:color w:val="FF0000"/>
          <w:sz w:val="28"/>
          <w:szCs w:val="28"/>
        </w:rPr>
      </w:pPr>
    </w:p>
    <w:p w14:paraId="0C173B7B" w14:textId="77777777" w:rsidR="008478E8" w:rsidRDefault="008478E8" w:rsidP="00A25436">
      <w:pPr>
        <w:spacing w:line="360" w:lineRule="auto"/>
        <w:rPr>
          <w:rFonts w:ascii="Arial" w:hAnsi="Arial" w:cs="Arial"/>
          <w:b/>
          <w:bCs/>
          <w:caps/>
          <w:color w:val="5B8EBA"/>
          <w:sz w:val="28"/>
          <w:szCs w:val="28"/>
        </w:rPr>
      </w:pPr>
    </w:p>
    <w:p w14:paraId="3E7420FB" w14:textId="77777777" w:rsidR="008478E8" w:rsidRDefault="008478E8" w:rsidP="00A25436">
      <w:pPr>
        <w:spacing w:line="360" w:lineRule="auto"/>
        <w:rPr>
          <w:rFonts w:ascii="Arial" w:hAnsi="Arial" w:cs="Arial"/>
          <w:b/>
          <w:bCs/>
          <w:caps/>
          <w:color w:val="5B8EBA"/>
          <w:sz w:val="28"/>
          <w:szCs w:val="28"/>
        </w:rPr>
      </w:pPr>
    </w:p>
    <w:p w14:paraId="1DF41D33" w14:textId="77777777" w:rsidR="008478E8" w:rsidRDefault="008478E8" w:rsidP="00A25436">
      <w:pPr>
        <w:spacing w:line="360" w:lineRule="auto"/>
        <w:rPr>
          <w:rFonts w:ascii="Arial" w:hAnsi="Arial" w:cs="Arial"/>
          <w:b/>
          <w:bCs/>
          <w:caps/>
          <w:color w:val="5B8EBA"/>
          <w:sz w:val="28"/>
          <w:szCs w:val="28"/>
        </w:rPr>
      </w:pPr>
    </w:p>
    <w:p w14:paraId="7B3C78E3" w14:textId="08221108" w:rsidR="00A25436" w:rsidRPr="00732991" w:rsidRDefault="00D05DFE" w:rsidP="00A25436">
      <w:pPr>
        <w:spacing w:line="360" w:lineRule="auto"/>
        <w:rPr>
          <w:rFonts w:ascii="Arial" w:hAnsi="Arial" w:cs="Arial"/>
          <w:b/>
          <w:bCs/>
          <w:caps/>
          <w:color w:val="5B8EBA"/>
          <w:sz w:val="28"/>
          <w:szCs w:val="28"/>
        </w:rPr>
      </w:pPr>
      <w:r>
        <w:rPr>
          <w:rFonts w:ascii="Arial" w:hAnsi="Arial" w:cs="Arial"/>
          <w:b/>
          <w:bCs/>
          <w:caps/>
          <w:color w:val="5B8EBA"/>
          <w:sz w:val="28"/>
          <w:szCs w:val="28"/>
        </w:rPr>
        <w:lastRenderedPageBreak/>
        <w:t>Modern design and comprehensive equipment package</w:t>
      </w:r>
    </w:p>
    <w:p w14:paraId="45D239BA" w14:textId="2C2E5E70" w:rsidR="00B602C2" w:rsidRDefault="003D3477" w:rsidP="0088717A">
      <w:pPr>
        <w:spacing w:line="360" w:lineRule="auto"/>
        <w:rPr>
          <w:rFonts w:cstheme="minorHAnsi"/>
          <w:sz w:val="22"/>
          <w:szCs w:val="22"/>
        </w:rPr>
      </w:pPr>
      <w:r>
        <w:rPr>
          <w:rFonts w:ascii="Calibri" w:hAnsi="Calibri" w:cstheme="minorHAnsi"/>
          <w:sz w:val="22"/>
          <w:szCs w:val="22"/>
        </w:rPr>
        <w:t>For the 2025 season, the PRESTIGE boasts a sporty and distinctive look. Its exterior design masterfully blends contemporary dynamism with timeless harmony. The contours flow seamlessly, and exterior elements like the manoeuvring handles and rear lights are perfectly integrated into the cohesive overall design. The interior is just as impressive, boasting a comprehensive equipment package. Minimalist furniture, such as the linear wall units with thoughtfully placed design accents, radiates style and sophistication. Homely upholstery in calm, timeless tones, a modern kitchen and a well-equipped washroom ensure that every need is met while travelling. And the feeling of being at home hits you as soon as you step on board.</w:t>
      </w:r>
    </w:p>
    <w:p w14:paraId="792AEF57" w14:textId="77777777" w:rsidR="00C01130" w:rsidRDefault="00C01130" w:rsidP="005061E3">
      <w:pPr>
        <w:spacing w:line="360" w:lineRule="auto"/>
        <w:rPr>
          <w:rFonts w:ascii="Arial" w:hAnsi="Arial" w:cs="Arial"/>
          <w:b/>
          <w:bCs/>
          <w:caps/>
          <w:color w:val="5B8EBA"/>
          <w:sz w:val="28"/>
          <w:szCs w:val="28"/>
        </w:rPr>
      </w:pPr>
    </w:p>
    <w:p w14:paraId="6C26CADF" w14:textId="082B1E02" w:rsidR="00CE2369" w:rsidRDefault="005D3B08" w:rsidP="005061E3">
      <w:pPr>
        <w:spacing w:line="360" w:lineRule="auto"/>
        <w:rPr>
          <w:rFonts w:ascii="Arial" w:hAnsi="Arial" w:cs="Arial"/>
          <w:b/>
          <w:bCs/>
          <w:caps/>
          <w:color w:val="5B8EBA"/>
          <w:sz w:val="28"/>
          <w:szCs w:val="28"/>
        </w:rPr>
      </w:pPr>
      <w:r>
        <w:rPr>
          <w:rFonts w:ascii="Arial" w:hAnsi="Arial" w:cs="Arial"/>
          <w:b/>
          <w:bCs/>
          <w:caps/>
          <w:color w:val="5B8EBA"/>
          <w:sz w:val="28"/>
          <w:szCs w:val="28"/>
        </w:rPr>
        <w:t>HIGHLIGHTS: compact layouts, maximum functionality</w:t>
      </w:r>
    </w:p>
    <w:p w14:paraId="10EC2D82" w14:textId="77777777" w:rsidR="005D3B08" w:rsidRDefault="005D3B08" w:rsidP="005061E3">
      <w:pPr>
        <w:spacing w:line="360" w:lineRule="auto"/>
        <w:rPr>
          <w:rFonts w:ascii="Arial" w:hAnsi="Arial" w:cs="Arial"/>
          <w:b/>
          <w:bCs/>
          <w:caps/>
          <w:color w:val="5B8EBA"/>
          <w:sz w:val="28"/>
          <w:szCs w:val="28"/>
        </w:rPr>
      </w:pPr>
    </w:p>
    <w:p w14:paraId="41808AD3" w14:textId="0EF89B99" w:rsidR="00CE2369" w:rsidRDefault="000438DE" w:rsidP="005061E3">
      <w:pPr>
        <w:spacing w:line="360" w:lineRule="auto"/>
        <w:rPr>
          <w:rFonts w:ascii="Arial" w:hAnsi="Arial" w:cs="Arial"/>
          <w:b/>
          <w:bCs/>
          <w:caps/>
          <w:color w:val="5B8EBA"/>
          <w:sz w:val="28"/>
          <w:szCs w:val="28"/>
        </w:rPr>
      </w:pPr>
      <w:r>
        <w:rPr>
          <w:rFonts w:ascii="Arial" w:hAnsi="Arial" w:cs="Arial"/>
          <w:b/>
          <w:bCs/>
          <w:caps/>
          <w:color w:val="5B8EBA"/>
          <w:sz w:val="28"/>
          <w:szCs w:val="28"/>
        </w:rPr>
        <w:t>560 FC</w:t>
      </w:r>
    </w:p>
    <w:p w14:paraId="69AE808A" w14:textId="6F9F48B8" w:rsidR="009530A8" w:rsidRDefault="000438DE" w:rsidP="00D511CE">
      <w:pPr>
        <w:spacing w:line="360" w:lineRule="auto"/>
        <w:rPr>
          <w:rFonts w:cstheme="minorHAnsi"/>
          <w:sz w:val="20"/>
          <w:szCs w:val="20"/>
        </w:rPr>
      </w:pPr>
      <w:r>
        <w:rPr>
          <w:rFonts w:ascii="Calibri" w:hAnsi="Calibri" w:cstheme="minorHAnsi"/>
          <w:sz w:val="22"/>
          <w:szCs w:val="22"/>
        </w:rPr>
        <w:t xml:space="preserve">The </w:t>
      </w:r>
      <w:r w:rsidR="00C01130">
        <w:rPr>
          <w:rFonts w:ascii="Calibri" w:hAnsi="Calibri" w:cstheme="minorHAnsi"/>
          <w:sz w:val="22"/>
          <w:szCs w:val="22"/>
        </w:rPr>
        <w:t>PRESTIGE</w:t>
      </w:r>
      <w:r>
        <w:rPr>
          <w:rFonts w:ascii="Calibri" w:hAnsi="Calibri" w:cstheme="minorHAnsi"/>
          <w:sz w:val="22"/>
          <w:szCs w:val="22"/>
        </w:rPr>
        <w:t xml:space="preserve"> 560 FC brings the comfort of home to the road. A large double bed at the rear promises a restful and cosy night’s sleep. The spacious U-shaped seating area comfortably accommodates both fellow travellers and guests. A highlight is the large panoramic window, which further enhances the sense of space in this already roomy caravan. The corner kitchen is not just stylish and modern but also extremely practical, with plenty of workspace, counter space and storage space. The washroom prioritises comfort, offering a separate shower, washbasin and toilet.</w:t>
      </w:r>
      <w:r>
        <w:rPr>
          <w:rFonts w:ascii="Calibri" w:hAnsi="Calibri" w:cstheme="minorHAnsi"/>
          <w:sz w:val="20"/>
          <w:szCs w:val="20"/>
        </w:rPr>
        <w:br/>
      </w:r>
    </w:p>
    <w:p w14:paraId="7061A291" w14:textId="5376B1C5" w:rsidR="00CE2369" w:rsidRDefault="000438DE" w:rsidP="005061E3">
      <w:pPr>
        <w:spacing w:line="360" w:lineRule="auto"/>
        <w:rPr>
          <w:rFonts w:ascii="Arial" w:hAnsi="Arial" w:cs="Arial"/>
          <w:b/>
          <w:bCs/>
          <w:caps/>
          <w:color w:val="5B8EBA"/>
          <w:sz w:val="28"/>
          <w:szCs w:val="28"/>
        </w:rPr>
      </w:pPr>
      <w:r>
        <w:rPr>
          <w:rFonts w:ascii="Arial" w:hAnsi="Arial" w:cs="Arial"/>
          <w:b/>
          <w:bCs/>
          <w:caps/>
          <w:color w:val="5B8EBA"/>
          <w:sz w:val="28"/>
          <w:szCs w:val="28"/>
        </w:rPr>
        <w:t>720 KWFU</w:t>
      </w:r>
    </w:p>
    <w:p w14:paraId="02E67B10" w14:textId="5091E5D6" w:rsidR="00101486" w:rsidRPr="0097579F" w:rsidRDefault="00313B64" w:rsidP="00676C35">
      <w:pPr>
        <w:spacing w:line="360" w:lineRule="auto"/>
        <w:rPr>
          <w:rFonts w:cstheme="minorHAnsi"/>
          <w:sz w:val="22"/>
          <w:szCs w:val="22"/>
        </w:rPr>
      </w:pPr>
      <w:r>
        <w:rPr>
          <w:rFonts w:ascii="Calibri" w:hAnsi="Calibri" w:cstheme="minorHAnsi"/>
          <w:sz w:val="22"/>
          <w:szCs w:val="22"/>
        </w:rPr>
        <w:t xml:space="preserve">The </w:t>
      </w:r>
      <w:r w:rsidR="00C01130">
        <w:rPr>
          <w:rFonts w:ascii="Calibri" w:hAnsi="Calibri" w:cstheme="minorHAnsi"/>
          <w:sz w:val="22"/>
          <w:szCs w:val="22"/>
        </w:rPr>
        <w:t>PRESTIGE</w:t>
      </w:r>
      <w:r>
        <w:rPr>
          <w:rFonts w:ascii="Calibri" w:hAnsi="Calibri" w:cstheme="minorHAnsi"/>
          <w:sz w:val="22"/>
          <w:szCs w:val="22"/>
        </w:rPr>
        <w:t xml:space="preserve"> 720 KWFU, 2024 model, is the quintessential family caravan. With a double bed and a bunk bed that can accommodate up to three tiers, every family member will have their favourite spot. The spacious U-shaped seating area, complete with a panoramic front window, is ideal for gathering the family – whether for breakfast, dinner or game time. The chic kitchenette is designed for convenience, with everything easily accessible for quick and effortless meal preparation. The well-thought-out washroom concept extends into the bathroom, where the shower cubicle, separate washbasin with a large mirror, and toilet can all be used independently for maximum functionality.</w:t>
      </w:r>
    </w:p>
    <w:p w14:paraId="399BDC09" w14:textId="5F0BD373" w:rsidR="00F77DA7" w:rsidRPr="000438DE" w:rsidRDefault="00F77DA7" w:rsidP="0088717A">
      <w:pPr>
        <w:spacing w:line="360" w:lineRule="auto"/>
        <w:rPr>
          <w:rFonts w:cstheme="minorHAnsi"/>
          <w:color w:val="FF0000"/>
          <w:sz w:val="22"/>
          <w:szCs w:val="22"/>
        </w:rPr>
      </w:pPr>
    </w:p>
    <w:p w14:paraId="33B3A948" w14:textId="01D532BA" w:rsidR="006E1977" w:rsidRDefault="006E1977" w:rsidP="00BB53E8">
      <w:pPr>
        <w:spacing w:line="360" w:lineRule="auto"/>
        <w:rPr>
          <w:rFonts w:ascii="Arial" w:hAnsi="Arial" w:cs="Arial"/>
          <w:b/>
          <w:bCs/>
          <w:caps/>
          <w:noProof/>
          <w:sz w:val="32"/>
          <w:szCs w:val="40"/>
          <w:lang w:eastAsia="de-DE"/>
        </w:rPr>
      </w:pPr>
      <w:r>
        <w:rPr>
          <w:rFonts w:ascii="Arial" w:hAnsi="Arial" w:cs="Arial"/>
          <w:b/>
          <w:bCs/>
          <w:caps/>
          <w:noProof/>
          <w:sz w:val="32"/>
          <w:szCs w:val="40"/>
          <w:lang w:eastAsia="de-DE"/>
        </w:rPr>
        <w:lastRenderedPageBreak/>
        <w:drawing>
          <wp:inline distT="0" distB="0" distL="0" distR="0" wp14:anchorId="6B07CDAE" wp14:editId="6668AC63">
            <wp:extent cx="5994400" cy="4274820"/>
            <wp:effectExtent l="0" t="0" r="0" b="5080"/>
            <wp:docPr id="1820627284" name="Grafik 3" descr="Ein Bild, das Im Haus, Waschbecken, Couch,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27284" name="Grafik 3" descr="Ein Bild, das Im Haus, Waschbecken, Couch, Inneneinrichtung enthält.&#10;&#10;Automatisch generierte Beschreibung"/>
                    <pic:cNvPicPr/>
                  </pic:nvPicPr>
                  <pic:blipFill>
                    <a:blip r:embed="rId13"/>
                    <a:stretch>
                      <a:fillRect/>
                    </a:stretch>
                  </pic:blipFill>
                  <pic:spPr>
                    <a:xfrm>
                      <a:off x="0" y="0"/>
                      <a:ext cx="5994400" cy="4274820"/>
                    </a:xfrm>
                    <a:prstGeom prst="rect">
                      <a:avLst/>
                    </a:prstGeom>
                  </pic:spPr>
                </pic:pic>
              </a:graphicData>
            </a:graphic>
          </wp:inline>
        </w:drawing>
      </w:r>
    </w:p>
    <w:p w14:paraId="02ACDCD1" w14:textId="0886BAA9" w:rsidR="00BB53E8" w:rsidRPr="0097579F" w:rsidRDefault="0097579F" w:rsidP="00BB53E8">
      <w:pPr>
        <w:spacing w:line="360" w:lineRule="auto"/>
        <w:rPr>
          <w:rFonts w:cstheme="minorHAnsi"/>
          <w:sz w:val="22"/>
          <w:szCs w:val="22"/>
        </w:rPr>
      </w:pPr>
      <w:r>
        <w:rPr>
          <w:rFonts w:ascii="Calibri" w:hAnsi="Calibri" w:cstheme="minorHAnsi"/>
          <w:sz w:val="20"/>
          <w:szCs w:val="20"/>
        </w:rPr>
        <w:t>Made for families: the PRESTIGE 720 KWFU</w:t>
      </w:r>
    </w:p>
    <w:p w14:paraId="3C9FEFC1" w14:textId="77777777" w:rsidR="00BB53E8" w:rsidRDefault="00BB53E8" w:rsidP="00BB53E8">
      <w:pPr>
        <w:spacing w:line="360" w:lineRule="auto"/>
        <w:rPr>
          <w:rFonts w:cstheme="minorHAnsi"/>
          <w:sz w:val="22"/>
          <w:szCs w:val="22"/>
        </w:rPr>
      </w:pPr>
    </w:p>
    <w:p w14:paraId="451AE622" w14:textId="77777777" w:rsidR="00AD3F38" w:rsidRPr="006E4DDA" w:rsidRDefault="00AD3F38" w:rsidP="00AD3F38">
      <w:pPr>
        <w:spacing w:line="360" w:lineRule="auto"/>
        <w:rPr>
          <w:rFonts w:ascii="Arial" w:hAnsi="Arial" w:cs="Arial"/>
          <w:b/>
          <w:bCs/>
          <w:caps/>
          <w:color w:val="5B8EBA"/>
          <w:sz w:val="28"/>
          <w:szCs w:val="28"/>
        </w:rPr>
      </w:pPr>
      <w:r>
        <w:rPr>
          <w:rFonts w:ascii="Arial" w:hAnsi="Arial" w:cs="Arial"/>
          <w:b/>
          <w:bCs/>
          <w:caps/>
          <w:color w:val="5B8EBA"/>
          <w:sz w:val="28"/>
          <w:szCs w:val="28"/>
        </w:rPr>
        <w:t>Camping passion, made in Germany</w:t>
      </w:r>
    </w:p>
    <w:p w14:paraId="33FB745A" w14:textId="460FC15F" w:rsidR="00AD3F38" w:rsidRPr="00EC567C" w:rsidRDefault="00AD3F38" w:rsidP="00AD3F38">
      <w:pPr>
        <w:spacing w:line="360" w:lineRule="auto"/>
        <w:rPr>
          <w:rFonts w:cstheme="minorHAnsi"/>
          <w:sz w:val="22"/>
          <w:szCs w:val="22"/>
        </w:rPr>
      </w:pPr>
      <w:r>
        <w:rPr>
          <w:rFonts w:ascii="Calibri" w:hAnsi="Calibri" w:cstheme="minorHAnsi"/>
          <w:sz w:val="22"/>
          <w:szCs w:val="22"/>
        </w:rPr>
        <w:t xml:space="preserve">At Hobby, camping passion is crafted in Germany – right here in Fockbek, Schleswig-Holstein. We take pride in our high quality standards, which is why we offer a 12-year watertightness guarantee on all our vehicles. Our product range is as varied as the world of camping itself. </w:t>
      </w:r>
      <w:r>
        <w:rPr>
          <w:rFonts w:ascii="Calibri" w:hAnsi="Calibri" w:cstheme="minorHAnsi"/>
          <w:color w:val="000000" w:themeColor="text1"/>
          <w:sz w:val="22"/>
          <w:szCs w:val="22"/>
        </w:rPr>
        <w:t xml:space="preserve">Whether you’re looking for caravans, motorhomes or vans – from entry-level models to luxury-class vehicles, with comprehensive standard features or custom options – Hobby has it all. And with the </w:t>
      </w:r>
      <w:r w:rsidR="00A113D8" w:rsidRPr="00962F8F">
        <w:rPr>
          <w:rFonts w:ascii="Calibri" w:hAnsi="Calibri" w:cstheme="minorHAnsi"/>
          <w:b/>
          <w:bCs/>
          <w:sz w:val="22"/>
          <w:szCs w:val="22"/>
          <w:lang w:val="en-US"/>
        </w:rPr>
        <w:t>HOBBY</w:t>
      </w:r>
      <w:r w:rsidR="00A113D8" w:rsidRPr="00962F8F">
        <w:rPr>
          <w:rFonts w:ascii="Calibri" w:hAnsi="Calibri" w:cstheme="minorHAnsi"/>
          <w:sz w:val="22"/>
          <w:szCs w:val="22"/>
          <w:lang w:val="en-US"/>
        </w:rPr>
        <w:t xml:space="preserve">KOMPLETT </w:t>
      </w:r>
      <w:r w:rsidR="00A113D8" w:rsidRPr="00962F8F">
        <w:rPr>
          <w:rFonts w:ascii="Calibri" w:hAnsi="Calibri" w:cstheme="minorHAnsi"/>
          <w:b/>
          <w:bCs/>
          <w:sz w:val="22"/>
          <w:szCs w:val="22"/>
          <w:lang w:val="en-US"/>
        </w:rPr>
        <w:t>ALL-INCLUSIVE package</w:t>
      </w:r>
      <w:r>
        <w:rPr>
          <w:rFonts w:ascii="Calibri" w:hAnsi="Calibri" w:cstheme="minorHAnsi"/>
          <w:color w:val="000000" w:themeColor="text1"/>
          <w:sz w:val="22"/>
          <w:szCs w:val="22"/>
        </w:rPr>
        <w:t>, every vehicle is ready to go, with no ifs, no buts and no hidden costs.</w:t>
      </w:r>
      <w:r>
        <w:rPr>
          <w:rFonts w:ascii="Calibri" w:hAnsi="Calibri" w:cstheme="minorHAnsi"/>
          <w:sz w:val="22"/>
          <w:szCs w:val="22"/>
        </w:rPr>
        <w:t xml:space="preserve"> That’s pure camping passion, “Made in Fockbek”.</w:t>
      </w:r>
    </w:p>
    <w:p w14:paraId="76C4DB2E" w14:textId="1F84AE4E" w:rsidR="00147590" w:rsidRPr="00E22C64" w:rsidRDefault="00147590" w:rsidP="00E22C64">
      <w:pPr>
        <w:spacing w:line="360" w:lineRule="auto"/>
        <w:rPr>
          <w:rFonts w:cstheme="minorHAnsi"/>
          <w:sz w:val="22"/>
          <w:szCs w:val="22"/>
        </w:rPr>
      </w:pPr>
    </w:p>
    <w:p w14:paraId="5770719F" w14:textId="32C5D951" w:rsidR="00A01A0F" w:rsidRDefault="00F00670" w:rsidP="00A01A0F">
      <w:pPr>
        <w:rPr>
          <w:sz w:val="22"/>
          <w:szCs w:val="22"/>
        </w:rPr>
      </w:pPr>
      <w:r>
        <w:rPr>
          <w:b/>
          <w:bCs/>
          <w:sz w:val="22"/>
          <w:szCs w:val="22"/>
        </w:rPr>
        <w:t>The 2025 PRESTIGE model range will, of course, be on display at the Caravan Salon Düsseldorf from 3</w:t>
      </w:r>
      <w:r w:rsidR="00395D80">
        <w:rPr>
          <w:b/>
          <w:bCs/>
          <w:sz w:val="22"/>
          <w:szCs w:val="22"/>
        </w:rPr>
        <w:t>0</w:t>
      </w:r>
      <w:r>
        <w:rPr>
          <w:b/>
          <w:bCs/>
          <w:sz w:val="22"/>
          <w:szCs w:val="22"/>
        </w:rPr>
        <w:t xml:space="preserve"> August to 8 September 2024. And it’s now also available online at </w:t>
      </w:r>
      <w:hyperlink r:id="rId14" w:history="1">
        <w:r w:rsidRPr="00C01130">
          <w:rPr>
            <w:rStyle w:val="Hyperlink"/>
            <w:rFonts w:ascii="Calibri" w:hAnsi="Calibri" w:cstheme="minorHAnsi"/>
            <w:b/>
            <w:bCs/>
            <w:sz w:val="22"/>
            <w:szCs w:val="22"/>
          </w:rPr>
          <w:t>hobby-caravan.de/en</w:t>
        </w:r>
      </w:hyperlink>
    </w:p>
    <w:p w14:paraId="0FC3C552" w14:textId="77777777" w:rsidR="00A01A0F" w:rsidRPr="005061E3" w:rsidRDefault="00A01A0F" w:rsidP="00A01A0F">
      <w:pPr>
        <w:rPr>
          <w:b/>
          <w:bCs/>
          <w:sz w:val="22"/>
          <w:szCs w:val="22"/>
        </w:rPr>
      </w:pPr>
    </w:p>
    <w:p w14:paraId="6475851F" w14:textId="77777777" w:rsidR="00A01A0F" w:rsidRDefault="00A01A0F" w:rsidP="00A01A0F">
      <w:pPr>
        <w:spacing w:line="360" w:lineRule="auto"/>
        <w:rPr>
          <w:rFonts w:cstheme="minorHAnsi"/>
          <w:sz w:val="22"/>
          <w:szCs w:val="22"/>
        </w:rPr>
      </w:pPr>
    </w:p>
    <w:p w14:paraId="0B80E828" w14:textId="77777777" w:rsidR="00A01A0F" w:rsidRPr="00CE5C67" w:rsidRDefault="00A01A0F" w:rsidP="00A01A0F">
      <w:pPr>
        <w:spacing w:line="360" w:lineRule="auto"/>
        <w:rPr>
          <w:rFonts w:cstheme="minorHAnsi"/>
          <w:b/>
          <w:bCs/>
          <w:sz w:val="22"/>
          <w:szCs w:val="22"/>
        </w:rPr>
      </w:pPr>
      <w:r>
        <w:rPr>
          <w:rFonts w:ascii="Calibri" w:hAnsi="Calibri" w:cstheme="minorHAnsi"/>
          <w:b/>
          <w:bCs/>
          <w:sz w:val="22"/>
          <w:szCs w:val="22"/>
        </w:rPr>
        <w:t>Further information is available from the Hobby press office:</w:t>
      </w:r>
    </w:p>
    <w:p w14:paraId="23EB4E03" w14:textId="78811C9C" w:rsidR="00A01A0F" w:rsidRPr="00D511CE" w:rsidRDefault="00893C03" w:rsidP="00D511CE">
      <w:pPr>
        <w:spacing w:line="360" w:lineRule="auto"/>
        <w:rPr>
          <w:rFonts w:cstheme="minorHAnsi"/>
          <w:sz w:val="28"/>
          <w:szCs w:val="28"/>
        </w:rPr>
      </w:pPr>
      <w:hyperlink r:id="rId15" w:history="1">
        <w:r w:rsidR="00C4769C">
          <w:rPr>
            <w:rStyle w:val="Hyperlink"/>
            <w:rFonts w:ascii="Calibri" w:hAnsi="Calibri" w:cstheme="minorHAnsi"/>
            <w:sz w:val="22"/>
            <w:szCs w:val="22"/>
          </w:rPr>
          <w:t>presse@hobby-caravan.de</w:t>
        </w:r>
      </w:hyperlink>
      <w:r w:rsidR="00C4769C">
        <w:rPr>
          <w:rFonts w:ascii="Calibri" w:hAnsi="Calibri" w:cstheme="minorHAnsi"/>
          <w:sz w:val="22"/>
          <w:szCs w:val="22"/>
        </w:rPr>
        <w:t xml:space="preserve"> or at </w:t>
      </w:r>
      <w:hyperlink r:id="rId16" w:history="1">
        <w:r w:rsidR="00C4769C" w:rsidRPr="00C01130">
          <w:rPr>
            <w:rStyle w:val="Hyperlink"/>
            <w:rFonts w:ascii="Calibri" w:hAnsi="Calibri" w:cstheme="minorHAnsi"/>
            <w:sz w:val="22"/>
            <w:szCs w:val="22"/>
          </w:rPr>
          <w:t>mediaportal.hobby-caravan.de</w:t>
        </w:r>
        <w:r w:rsidR="00C01130" w:rsidRPr="00C01130">
          <w:rPr>
            <w:rStyle w:val="Hyperlink"/>
            <w:rFonts w:ascii="Calibri" w:hAnsi="Calibri" w:cstheme="minorHAnsi"/>
            <w:sz w:val="22"/>
            <w:szCs w:val="22"/>
          </w:rPr>
          <w:t>/en</w:t>
        </w:r>
      </w:hyperlink>
    </w:p>
    <w:sectPr w:rsidR="00A01A0F" w:rsidRPr="00D511CE" w:rsidSect="009B0DA2">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6F054" w14:textId="77777777" w:rsidR="002B75D5" w:rsidRDefault="002B75D5" w:rsidP="00EF701B">
      <w:r>
        <w:separator/>
      </w:r>
    </w:p>
  </w:endnote>
  <w:endnote w:type="continuationSeparator" w:id="0">
    <w:p w14:paraId="2AD3AAA6" w14:textId="77777777" w:rsidR="002B75D5" w:rsidRDefault="002B75D5" w:rsidP="00EF701B">
      <w:r>
        <w:continuationSeparator/>
      </w:r>
    </w:p>
  </w:endnote>
  <w:endnote w:type="continuationNotice" w:id="1">
    <w:p w14:paraId="4733015F" w14:textId="77777777" w:rsidR="002B75D5" w:rsidRDefault="002B7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42460" w14:textId="77777777" w:rsidR="00A02A29" w:rsidRDefault="00A02A2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38DC1800"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   \* MERGEFORMAT</w:instrText>
    </w:r>
    <w:r>
      <w:fldChar w:fldCharType="separate"/>
    </w:r>
    <w:r>
      <w:rPr>
        <w:rFonts w:ascii="Arial" w:hAnsi="Arial" w:cs="Arial"/>
        <w:sz w:val="16"/>
        <w:szCs w:val="16"/>
      </w:rPr>
      <w:t>4</w:t>
    </w:r>
    <w:r>
      <w:fldChar w:fldCharType="end"/>
    </w:r>
    <w:r>
      <w:rPr>
        <w:rFonts w:ascii="Arial" w:hAnsi="Arial" w:cs="Arial"/>
        <w:sz w:val="16"/>
        <w:szCs w:val="16"/>
      </w:rPr>
      <w:t xml:space="preserve">     PRESS INFORMATION – 28 August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1FA4D" w14:textId="5F6CF926" w:rsidR="003B5097" w:rsidRPr="00C4769C" w:rsidRDefault="003B5097" w:rsidP="00497FEE">
    <w:pPr>
      <w:pStyle w:val="Formatvorlage1"/>
      <w:rPr>
        <w:rFonts w:ascii="Arial" w:hAnsi="Arial" w:cs="Arial"/>
        <w:sz w:val="16"/>
        <w:szCs w:val="16"/>
      </w:rPr>
    </w:pPr>
    <w:r>
      <w:rPr>
        <w:noProof/>
      </w:rPr>
      <w:drawing>
        <wp:anchor distT="0" distB="0" distL="114300" distR="114300" simplePos="0" relativeHeight="251658241"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sz w:val="16"/>
        <w:szCs w:val="16"/>
      </w:rPr>
      <w:instrText>PAGE   \* MERGEFORMAT</w:instrText>
    </w:r>
    <w:r>
      <w:fldChar w:fldCharType="separate"/>
    </w:r>
    <w:r>
      <w:rPr>
        <w:rFonts w:ascii="Arial" w:hAnsi="Arial" w:cs="Arial"/>
        <w:sz w:val="16"/>
        <w:szCs w:val="16"/>
      </w:rPr>
      <w:t>1</w:t>
    </w:r>
    <w:r>
      <w:fldChar w:fldCharType="end"/>
    </w:r>
    <w:r>
      <w:rPr>
        <w:rFonts w:ascii="Arial" w:hAnsi="Arial" w:cs="Arial"/>
        <w:sz w:val="16"/>
        <w:szCs w:val="16"/>
      </w:rPr>
      <w:t xml:space="preserve">     PRESS INFORMATION – 28 August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71E0B" w14:textId="77777777" w:rsidR="002B75D5" w:rsidRDefault="002B75D5" w:rsidP="00EF701B">
      <w:r>
        <w:separator/>
      </w:r>
    </w:p>
  </w:footnote>
  <w:footnote w:type="continuationSeparator" w:id="0">
    <w:p w14:paraId="3FCAB059" w14:textId="77777777" w:rsidR="002B75D5" w:rsidRDefault="002B75D5" w:rsidP="00EF701B">
      <w:r>
        <w:continuationSeparator/>
      </w:r>
    </w:p>
  </w:footnote>
  <w:footnote w:type="continuationNotice" w:id="1">
    <w:p w14:paraId="61E4BCFB" w14:textId="77777777" w:rsidR="002B75D5" w:rsidRDefault="002B75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7B9AC" w14:textId="77777777" w:rsidR="00A02A29" w:rsidRDefault="00A02A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71697" w14:textId="1AD7DBA7"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PRESS RELEASE: </w:t>
    </w:r>
    <w:r w:rsidR="00A02A29">
      <w:rPr>
        <w:rFonts w:ascii="Arial" w:hAnsi="Arial" w:cs="Arial"/>
        <w:color w:val="3F89BF"/>
        <w:sz w:val="16"/>
        <w:szCs w:val="16"/>
      </w:rPr>
      <w:t>Hobby’s luxury-class caravans</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97201" w14:textId="1896D59F"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 xml:space="preserve">PRESS RELEASE: Hobby’s </w:t>
    </w:r>
    <w:r w:rsidR="00A02A29">
      <w:rPr>
        <w:rFonts w:ascii="Arial" w:hAnsi="Arial" w:cs="Arial"/>
        <w:color w:val="3F89BF"/>
        <w:sz w:val="16"/>
        <w:szCs w:val="16"/>
      </w:rPr>
      <w:t>luxury-class</w:t>
    </w:r>
    <w:r>
      <w:rPr>
        <w:rFonts w:ascii="Arial" w:hAnsi="Arial" w:cs="Arial"/>
        <w:color w:val="3F89BF"/>
        <w:sz w:val="16"/>
        <w:szCs w:val="16"/>
      </w:rPr>
      <w:t xml:space="preserve"> caravans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48524480">
    <w:abstractNumId w:val="9"/>
  </w:num>
  <w:num w:numId="2" w16cid:durableId="461580951">
    <w:abstractNumId w:val="11"/>
  </w:num>
  <w:num w:numId="3" w16cid:durableId="1512836115">
    <w:abstractNumId w:val="7"/>
  </w:num>
  <w:num w:numId="4" w16cid:durableId="1009647793">
    <w:abstractNumId w:val="12"/>
  </w:num>
  <w:num w:numId="5" w16cid:durableId="59981003">
    <w:abstractNumId w:val="15"/>
  </w:num>
  <w:num w:numId="6" w16cid:durableId="1706903025">
    <w:abstractNumId w:val="0"/>
  </w:num>
  <w:num w:numId="7" w16cid:durableId="1506824536">
    <w:abstractNumId w:val="5"/>
  </w:num>
  <w:num w:numId="8" w16cid:durableId="745809551">
    <w:abstractNumId w:val="3"/>
  </w:num>
  <w:num w:numId="9" w16cid:durableId="2077045941">
    <w:abstractNumId w:val="14"/>
  </w:num>
  <w:num w:numId="10" w16cid:durableId="1670910728">
    <w:abstractNumId w:val="13"/>
  </w:num>
  <w:num w:numId="11" w16cid:durableId="1037002950">
    <w:abstractNumId w:val="4"/>
  </w:num>
  <w:num w:numId="12" w16cid:durableId="1006982072">
    <w:abstractNumId w:val="10"/>
  </w:num>
  <w:num w:numId="13" w16cid:durableId="1419860919">
    <w:abstractNumId w:val="8"/>
  </w:num>
  <w:num w:numId="14" w16cid:durableId="1874076512">
    <w:abstractNumId w:val="17"/>
  </w:num>
  <w:num w:numId="15" w16cid:durableId="1887449048">
    <w:abstractNumId w:val="2"/>
  </w:num>
  <w:num w:numId="16" w16cid:durableId="1648509957">
    <w:abstractNumId w:val="18"/>
  </w:num>
  <w:num w:numId="17" w16cid:durableId="1737045211">
    <w:abstractNumId w:val="6"/>
  </w:num>
  <w:num w:numId="18" w16cid:durableId="1772356818">
    <w:abstractNumId w:val="1"/>
  </w:num>
  <w:num w:numId="19" w16cid:durableId="624848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12E7"/>
    <w:rsid w:val="000438DE"/>
    <w:rsid w:val="00044B19"/>
    <w:rsid w:val="00050CC9"/>
    <w:rsid w:val="00051389"/>
    <w:rsid w:val="00051735"/>
    <w:rsid w:val="00053582"/>
    <w:rsid w:val="00054EAA"/>
    <w:rsid w:val="00055502"/>
    <w:rsid w:val="00055CF4"/>
    <w:rsid w:val="00063E10"/>
    <w:rsid w:val="00066236"/>
    <w:rsid w:val="00071FAA"/>
    <w:rsid w:val="00073E6E"/>
    <w:rsid w:val="00082CB7"/>
    <w:rsid w:val="00086E20"/>
    <w:rsid w:val="00087506"/>
    <w:rsid w:val="000946DA"/>
    <w:rsid w:val="000A4958"/>
    <w:rsid w:val="000A5D21"/>
    <w:rsid w:val="000A6DF3"/>
    <w:rsid w:val="000B0643"/>
    <w:rsid w:val="000B43CD"/>
    <w:rsid w:val="000B539E"/>
    <w:rsid w:val="000C26D2"/>
    <w:rsid w:val="000C26E0"/>
    <w:rsid w:val="000C3EC8"/>
    <w:rsid w:val="000C7D28"/>
    <w:rsid w:val="000D5D01"/>
    <w:rsid w:val="000D7550"/>
    <w:rsid w:val="000E34C8"/>
    <w:rsid w:val="000E43C0"/>
    <w:rsid w:val="000E6EE6"/>
    <w:rsid w:val="000F222F"/>
    <w:rsid w:val="000F41CA"/>
    <w:rsid w:val="000F5450"/>
    <w:rsid w:val="001000A2"/>
    <w:rsid w:val="00101486"/>
    <w:rsid w:val="0011009C"/>
    <w:rsid w:val="00116D93"/>
    <w:rsid w:val="001215D0"/>
    <w:rsid w:val="001254E2"/>
    <w:rsid w:val="001269A4"/>
    <w:rsid w:val="00134352"/>
    <w:rsid w:val="0013634F"/>
    <w:rsid w:val="00147590"/>
    <w:rsid w:val="00160632"/>
    <w:rsid w:val="00163738"/>
    <w:rsid w:val="00165509"/>
    <w:rsid w:val="00175B4A"/>
    <w:rsid w:val="00176486"/>
    <w:rsid w:val="00183212"/>
    <w:rsid w:val="00184DCC"/>
    <w:rsid w:val="0019202B"/>
    <w:rsid w:val="0019457F"/>
    <w:rsid w:val="00194A3D"/>
    <w:rsid w:val="00195EDD"/>
    <w:rsid w:val="001961FA"/>
    <w:rsid w:val="001A4000"/>
    <w:rsid w:val="001A456E"/>
    <w:rsid w:val="001A60EB"/>
    <w:rsid w:val="001B64BA"/>
    <w:rsid w:val="001B650B"/>
    <w:rsid w:val="001B6C00"/>
    <w:rsid w:val="001C11E4"/>
    <w:rsid w:val="001C4BF6"/>
    <w:rsid w:val="001D0C4B"/>
    <w:rsid w:val="001D333E"/>
    <w:rsid w:val="001D5C19"/>
    <w:rsid w:val="001D7A10"/>
    <w:rsid w:val="001D7DAC"/>
    <w:rsid w:val="001E0BD9"/>
    <w:rsid w:val="001E2F68"/>
    <w:rsid w:val="001E4276"/>
    <w:rsid w:val="001E7144"/>
    <w:rsid w:val="001F1784"/>
    <w:rsid w:val="001F2853"/>
    <w:rsid w:val="001F44AA"/>
    <w:rsid w:val="001F4FA1"/>
    <w:rsid w:val="001F68E9"/>
    <w:rsid w:val="002110C1"/>
    <w:rsid w:val="00211F0D"/>
    <w:rsid w:val="002175CD"/>
    <w:rsid w:val="0022052B"/>
    <w:rsid w:val="00221A1F"/>
    <w:rsid w:val="00221AF5"/>
    <w:rsid w:val="0022347E"/>
    <w:rsid w:val="00224300"/>
    <w:rsid w:val="0022684E"/>
    <w:rsid w:val="00234703"/>
    <w:rsid w:val="00247151"/>
    <w:rsid w:val="00252AB2"/>
    <w:rsid w:val="00252D8E"/>
    <w:rsid w:val="002532AD"/>
    <w:rsid w:val="0026602B"/>
    <w:rsid w:val="00274196"/>
    <w:rsid w:val="00276E17"/>
    <w:rsid w:val="00280A29"/>
    <w:rsid w:val="002868C8"/>
    <w:rsid w:val="002874E1"/>
    <w:rsid w:val="0029434B"/>
    <w:rsid w:val="00294355"/>
    <w:rsid w:val="00295370"/>
    <w:rsid w:val="002B63F0"/>
    <w:rsid w:val="002B75D5"/>
    <w:rsid w:val="002B7A1C"/>
    <w:rsid w:val="002C35EE"/>
    <w:rsid w:val="002C74D9"/>
    <w:rsid w:val="002C79AD"/>
    <w:rsid w:val="002D4B18"/>
    <w:rsid w:val="002D589B"/>
    <w:rsid w:val="002D6932"/>
    <w:rsid w:val="002E2DF1"/>
    <w:rsid w:val="002E369A"/>
    <w:rsid w:val="002E4137"/>
    <w:rsid w:val="002F241F"/>
    <w:rsid w:val="002F58BE"/>
    <w:rsid w:val="00300DE1"/>
    <w:rsid w:val="00304425"/>
    <w:rsid w:val="003050D9"/>
    <w:rsid w:val="0030737C"/>
    <w:rsid w:val="00310FA0"/>
    <w:rsid w:val="003117B0"/>
    <w:rsid w:val="00312029"/>
    <w:rsid w:val="00312303"/>
    <w:rsid w:val="00312D5D"/>
    <w:rsid w:val="00312F17"/>
    <w:rsid w:val="00313B64"/>
    <w:rsid w:val="00317247"/>
    <w:rsid w:val="00322DEB"/>
    <w:rsid w:val="00333FB9"/>
    <w:rsid w:val="00333FC8"/>
    <w:rsid w:val="00334C75"/>
    <w:rsid w:val="003370F1"/>
    <w:rsid w:val="003444A6"/>
    <w:rsid w:val="003509FF"/>
    <w:rsid w:val="00356701"/>
    <w:rsid w:val="00360299"/>
    <w:rsid w:val="0036079D"/>
    <w:rsid w:val="00360BBC"/>
    <w:rsid w:val="00361AC4"/>
    <w:rsid w:val="00363178"/>
    <w:rsid w:val="00370A57"/>
    <w:rsid w:val="00377EA4"/>
    <w:rsid w:val="00383E39"/>
    <w:rsid w:val="00385934"/>
    <w:rsid w:val="0038607B"/>
    <w:rsid w:val="003870DA"/>
    <w:rsid w:val="00390724"/>
    <w:rsid w:val="00393B0A"/>
    <w:rsid w:val="00395D80"/>
    <w:rsid w:val="0039644C"/>
    <w:rsid w:val="003A1056"/>
    <w:rsid w:val="003A3FEB"/>
    <w:rsid w:val="003A5DCB"/>
    <w:rsid w:val="003B18E3"/>
    <w:rsid w:val="003B3C4A"/>
    <w:rsid w:val="003B5097"/>
    <w:rsid w:val="003B5492"/>
    <w:rsid w:val="003B5827"/>
    <w:rsid w:val="003C1D46"/>
    <w:rsid w:val="003C6A6A"/>
    <w:rsid w:val="003D1BDD"/>
    <w:rsid w:val="003D2A3C"/>
    <w:rsid w:val="003D3477"/>
    <w:rsid w:val="003D3662"/>
    <w:rsid w:val="003D395B"/>
    <w:rsid w:val="003D40FB"/>
    <w:rsid w:val="003D6461"/>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768BD"/>
    <w:rsid w:val="00482314"/>
    <w:rsid w:val="00484531"/>
    <w:rsid w:val="00496E9E"/>
    <w:rsid w:val="0049718C"/>
    <w:rsid w:val="00497FEE"/>
    <w:rsid w:val="004A50B9"/>
    <w:rsid w:val="004A50F9"/>
    <w:rsid w:val="004A53CC"/>
    <w:rsid w:val="004B0952"/>
    <w:rsid w:val="004B4B66"/>
    <w:rsid w:val="004B6D86"/>
    <w:rsid w:val="004C3C6F"/>
    <w:rsid w:val="004D0A80"/>
    <w:rsid w:val="004D3377"/>
    <w:rsid w:val="004D5626"/>
    <w:rsid w:val="004D5F2A"/>
    <w:rsid w:val="004D7C8C"/>
    <w:rsid w:val="004E3305"/>
    <w:rsid w:val="004E4EC8"/>
    <w:rsid w:val="004E6A4E"/>
    <w:rsid w:val="004F119B"/>
    <w:rsid w:val="004F4872"/>
    <w:rsid w:val="0050265F"/>
    <w:rsid w:val="00502765"/>
    <w:rsid w:val="0050355E"/>
    <w:rsid w:val="005061E3"/>
    <w:rsid w:val="005073FB"/>
    <w:rsid w:val="00511A48"/>
    <w:rsid w:val="00512826"/>
    <w:rsid w:val="005214A4"/>
    <w:rsid w:val="00521591"/>
    <w:rsid w:val="005217A2"/>
    <w:rsid w:val="00523CDA"/>
    <w:rsid w:val="0052550D"/>
    <w:rsid w:val="00526919"/>
    <w:rsid w:val="00537C9A"/>
    <w:rsid w:val="0054161C"/>
    <w:rsid w:val="00545B13"/>
    <w:rsid w:val="005511AA"/>
    <w:rsid w:val="00554874"/>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039B"/>
    <w:rsid w:val="00596539"/>
    <w:rsid w:val="005A21EC"/>
    <w:rsid w:val="005B5437"/>
    <w:rsid w:val="005B59A3"/>
    <w:rsid w:val="005B5B4F"/>
    <w:rsid w:val="005C5942"/>
    <w:rsid w:val="005D0E09"/>
    <w:rsid w:val="005D3B08"/>
    <w:rsid w:val="005D4425"/>
    <w:rsid w:val="005D5E64"/>
    <w:rsid w:val="005E7E70"/>
    <w:rsid w:val="005F6051"/>
    <w:rsid w:val="00600ADA"/>
    <w:rsid w:val="00617AC1"/>
    <w:rsid w:val="00633263"/>
    <w:rsid w:val="00633347"/>
    <w:rsid w:val="00634240"/>
    <w:rsid w:val="006358C3"/>
    <w:rsid w:val="00636DFE"/>
    <w:rsid w:val="006371DF"/>
    <w:rsid w:val="006425A0"/>
    <w:rsid w:val="0064278B"/>
    <w:rsid w:val="00642D6F"/>
    <w:rsid w:val="006544E2"/>
    <w:rsid w:val="00663572"/>
    <w:rsid w:val="00672392"/>
    <w:rsid w:val="00674913"/>
    <w:rsid w:val="00674CA7"/>
    <w:rsid w:val="00676C35"/>
    <w:rsid w:val="00683305"/>
    <w:rsid w:val="00685C00"/>
    <w:rsid w:val="00686622"/>
    <w:rsid w:val="0068729B"/>
    <w:rsid w:val="006938FB"/>
    <w:rsid w:val="006A021E"/>
    <w:rsid w:val="006A0A6C"/>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1977"/>
    <w:rsid w:val="006E3848"/>
    <w:rsid w:val="006E444C"/>
    <w:rsid w:val="006E5BB2"/>
    <w:rsid w:val="006E5E5D"/>
    <w:rsid w:val="006E7BD5"/>
    <w:rsid w:val="006F19F5"/>
    <w:rsid w:val="006F2926"/>
    <w:rsid w:val="006F3A7F"/>
    <w:rsid w:val="006F7815"/>
    <w:rsid w:val="00703B50"/>
    <w:rsid w:val="00704272"/>
    <w:rsid w:val="007043B6"/>
    <w:rsid w:val="00704BAA"/>
    <w:rsid w:val="0070643E"/>
    <w:rsid w:val="0071113D"/>
    <w:rsid w:val="00711472"/>
    <w:rsid w:val="00714600"/>
    <w:rsid w:val="00714E42"/>
    <w:rsid w:val="00717922"/>
    <w:rsid w:val="0072313A"/>
    <w:rsid w:val="0073138A"/>
    <w:rsid w:val="00732991"/>
    <w:rsid w:val="00732BF6"/>
    <w:rsid w:val="0073471E"/>
    <w:rsid w:val="0073735E"/>
    <w:rsid w:val="00756ECA"/>
    <w:rsid w:val="00761B59"/>
    <w:rsid w:val="00765BB1"/>
    <w:rsid w:val="007720D8"/>
    <w:rsid w:val="0078074B"/>
    <w:rsid w:val="00781E55"/>
    <w:rsid w:val="007851E3"/>
    <w:rsid w:val="00790CF3"/>
    <w:rsid w:val="0079403E"/>
    <w:rsid w:val="007A25BC"/>
    <w:rsid w:val="007A41D0"/>
    <w:rsid w:val="007A623E"/>
    <w:rsid w:val="007A679D"/>
    <w:rsid w:val="007B1C7A"/>
    <w:rsid w:val="007B591E"/>
    <w:rsid w:val="007C2389"/>
    <w:rsid w:val="007C763E"/>
    <w:rsid w:val="007D19D9"/>
    <w:rsid w:val="007E41DC"/>
    <w:rsid w:val="007E4823"/>
    <w:rsid w:val="007F1536"/>
    <w:rsid w:val="007F3A75"/>
    <w:rsid w:val="007F49C8"/>
    <w:rsid w:val="007F627A"/>
    <w:rsid w:val="007F63B7"/>
    <w:rsid w:val="007F76F1"/>
    <w:rsid w:val="00803D5F"/>
    <w:rsid w:val="008111DE"/>
    <w:rsid w:val="00812014"/>
    <w:rsid w:val="0081762A"/>
    <w:rsid w:val="00825BA9"/>
    <w:rsid w:val="00827D6D"/>
    <w:rsid w:val="0083357F"/>
    <w:rsid w:val="0084388F"/>
    <w:rsid w:val="00845A80"/>
    <w:rsid w:val="008461F8"/>
    <w:rsid w:val="00846B96"/>
    <w:rsid w:val="008478E8"/>
    <w:rsid w:val="008522E8"/>
    <w:rsid w:val="00853680"/>
    <w:rsid w:val="00856A7A"/>
    <w:rsid w:val="008575F7"/>
    <w:rsid w:val="00862CB4"/>
    <w:rsid w:val="00865258"/>
    <w:rsid w:val="00866120"/>
    <w:rsid w:val="00867176"/>
    <w:rsid w:val="008773D0"/>
    <w:rsid w:val="008775EE"/>
    <w:rsid w:val="00881B42"/>
    <w:rsid w:val="0088717A"/>
    <w:rsid w:val="00893C03"/>
    <w:rsid w:val="00894084"/>
    <w:rsid w:val="008945B2"/>
    <w:rsid w:val="008A1628"/>
    <w:rsid w:val="008A1F3C"/>
    <w:rsid w:val="008A2812"/>
    <w:rsid w:val="008A40BB"/>
    <w:rsid w:val="008A4CBA"/>
    <w:rsid w:val="008B0557"/>
    <w:rsid w:val="008B0BDF"/>
    <w:rsid w:val="008B350A"/>
    <w:rsid w:val="008D01C4"/>
    <w:rsid w:val="008D3444"/>
    <w:rsid w:val="008D3633"/>
    <w:rsid w:val="008D6618"/>
    <w:rsid w:val="008D676E"/>
    <w:rsid w:val="008E016B"/>
    <w:rsid w:val="008E158E"/>
    <w:rsid w:val="008F586B"/>
    <w:rsid w:val="009064F8"/>
    <w:rsid w:val="009101C0"/>
    <w:rsid w:val="00910585"/>
    <w:rsid w:val="009178C8"/>
    <w:rsid w:val="00933756"/>
    <w:rsid w:val="0093730A"/>
    <w:rsid w:val="009379BE"/>
    <w:rsid w:val="009530A8"/>
    <w:rsid w:val="00957B31"/>
    <w:rsid w:val="0096138A"/>
    <w:rsid w:val="00962515"/>
    <w:rsid w:val="00962F8F"/>
    <w:rsid w:val="00965595"/>
    <w:rsid w:val="00974B43"/>
    <w:rsid w:val="0097579F"/>
    <w:rsid w:val="009856CA"/>
    <w:rsid w:val="009878EB"/>
    <w:rsid w:val="00991337"/>
    <w:rsid w:val="009A214C"/>
    <w:rsid w:val="009A5330"/>
    <w:rsid w:val="009B0DA2"/>
    <w:rsid w:val="009B0FBA"/>
    <w:rsid w:val="009B481C"/>
    <w:rsid w:val="009C1BEF"/>
    <w:rsid w:val="009C22A0"/>
    <w:rsid w:val="009C4414"/>
    <w:rsid w:val="009C6EFF"/>
    <w:rsid w:val="009D5226"/>
    <w:rsid w:val="009E1FDA"/>
    <w:rsid w:val="009E325E"/>
    <w:rsid w:val="009E3DBC"/>
    <w:rsid w:val="009E48D2"/>
    <w:rsid w:val="009E6C6D"/>
    <w:rsid w:val="009F3A74"/>
    <w:rsid w:val="009F7E8C"/>
    <w:rsid w:val="00A01A0F"/>
    <w:rsid w:val="00A02A29"/>
    <w:rsid w:val="00A068D7"/>
    <w:rsid w:val="00A11283"/>
    <w:rsid w:val="00A113D8"/>
    <w:rsid w:val="00A13D2D"/>
    <w:rsid w:val="00A23961"/>
    <w:rsid w:val="00A23D73"/>
    <w:rsid w:val="00A25436"/>
    <w:rsid w:val="00A31073"/>
    <w:rsid w:val="00A325C8"/>
    <w:rsid w:val="00A43322"/>
    <w:rsid w:val="00A44797"/>
    <w:rsid w:val="00A447A1"/>
    <w:rsid w:val="00A4710B"/>
    <w:rsid w:val="00A47333"/>
    <w:rsid w:val="00A519CB"/>
    <w:rsid w:val="00A5366C"/>
    <w:rsid w:val="00A5416C"/>
    <w:rsid w:val="00A57AF2"/>
    <w:rsid w:val="00A60F4D"/>
    <w:rsid w:val="00A61B59"/>
    <w:rsid w:val="00A67665"/>
    <w:rsid w:val="00A83F78"/>
    <w:rsid w:val="00A8559D"/>
    <w:rsid w:val="00A93AC4"/>
    <w:rsid w:val="00A9769D"/>
    <w:rsid w:val="00AA3265"/>
    <w:rsid w:val="00AA4226"/>
    <w:rsid w:val="00AA497F"/>
    <w:rsid w:val="00AA7A61"/>
    <w:rsid w:val="00AB0644"/>
    <w:rsid w:val="00AB0D7C"/>
    <w:rsid w:val="00AB160C"/>
    <w:rsid w:val="00AC5B5D"/>
    <w:rsid w:val="00AD3F38"/>
    <w:rsid w:val="00AF092E"/>
    <w:rsid w:val="00AF0CD5"/>
    <w:rsid w:val="00AF583E"/>
    <w:rsid w:val="00B02BE4"/>
    <w:rsid w:val="00B06E85"/>
    <w:rsid w:val="00B07C05"/>
    <w:rsid w:val="00B11C8F"/>
    <w:rsid w:val="00B1628B"/>
    <w:rsid w:val="00B17229"/>
    <w:rsid w:val="00B17F65"/>
    <w:rsid w:val="00B23454"/>
    <w:rsid w:val="00B23A03"/>
    <w:rsid w:val="00B30C5A"/>
    <w:rsid w:val="00B33B3C"/>
    <w:rsid w:val="00B34AC3"/>
    <w:rsid w:val="00B535A2"/>
    <w:rsid w:val="00B602C2"/>
    <w:rsid w:val="00B67217"/>
    <w:rsid w:val="00B67B75"/>
    <w:rsid w:val="00B67F2A"/>
    <w:rsid w:val="00B70BA5"/>
    <w:rsid w:val="00B711CA"/>
    <w:rsid w:val="00B7247B"/>
    <w:rsid w:val="00B74CCA"/>
    <w:rsid w:val="00B76B1F"/>
    <w:rsid w:val="00B77C43"/>
    <w:rsid w:val="00B85ED4"/>
    <w:rsid w:val="00B86667"/>
    <w:rsid w:val="00B9149E"/>
    <w:rsid w:val="00B926D9"/>
    <w:rsid w:val="00B95872"/>
    <w:rsid w:val="00BA039D"/>
    <w:rsid w:val="00BA4630"/>
    <w:rsid w:val="00BA5F90"/>
    <w:rsid w:val="00BA7616"/>
    <w:rsid w:val="00BB53E8"/>
    <w:rsid w:val="00BB79A5"/>
    <w:rsid w:val="00BC23E0"/>
    <w:rsid w:val="00BC5EAE"/>
    <w:rsid w:val="00BC663D"/>
    <w:rsid w:val="00BC79EC"/>
    <w:rsid w:val="00BD4EAC"/>
    <w:rsid w:val="00BD631F"/>
    <w:rsid w:val="00BE691B"/>
    <w:rsid w:val="00BE78BA"/>
    <w:rsid w:val="00BF42D6"/>
    <w:rsid w:val="00BF61AB"/>
    <w:rsid w:val="00BF639A"/>
    <w:rsid w:val="00C00780"/>
    <w:rsid w:val="00C01130"/>
    <w:rsid w:val="00C16957"/>
    <w:rsid w:val="00C17426"/>
    <w:rsid w:val="00C368F8"/>
    <w:rsid w:val="00C4769C"/>
    <w:rsid w:val="00C5046D"/>
    <w:rsid w:val="00C52172"/>
    <w:rsid w:val="00C53270"/>
    <w:rsid w:val="00C53869"/>
    <w:rsid w:val="00C539A8"/>
    <w:rsid w:val="00C546F4"/>
    <w:rsid w:val="00C5686D"/>
    <w:rsid w:val="00C62A5C"/>
    <w:rsid w:val="00C63E87"/>
    <w:rsid w:val="00C76929"/>
    <w:rsid w:val="00C80B96"/>
    <w:rsid w:val="00C849E0"/>
    <w:rsid w:val="00C84C26"/>
    <w:rsid w:val="00C9302B"/>
    <w:rsid w:val="00CA1D2E"/>
    <w:rsid w:val="00CA1D71"/>
    <w:rsid w:val="00CA369D"/>
    <w:rsid w:val="00CA4975"/>
    <w:rsid w:val="00CB2CF7"/>
    <w:rsid w:val="00CB7379"/>
    <w:rsid w:val="00CC0BD8"/>
    <w:rsid w:val="00CC1D3C"/>
    <w:rsid w:val="00CC2450"/>
    <w:rsid w:val="00CD1698"/>
    <w:rsid w:val="00CD33AF"/>
    <w:rsid w:val="00CE0AAF"/>
    <w:rsid w:val="00CE2369"/>
    <w:rsid w:val="00CE4237"/>
    <w:rsid w:val="00CE5C67"/>
    <w:rsid w:val="00CE7576"/>
    <w:rsid w:val="00CE77A7"/>
    <w:rsid w:val="00CE782F"/>
    <w:rsid w:val="00CF33CB"/>
    <w:rsid w:val="00CF497B"/>
    <w:rsid w:val="00CF58F9"/>
    <w:rsid w:val="00CF5AC6"/>
    <w:rsid w:val="00CF5FD8"/>
    <w:rsid w:val="00D047B9"/>
    <w:rsid w:val="00D05DFE"/>
    <w:rsid w:val="00D226E5"/>
    <w:rsid w:val="00D229A6"/>
    <w:rsid w:val="00D22B3C"/>
    <w:rsid w:val="00D32C5C"/>
    <w:rsid w:val="00D355F0"/>
    <w:rsid w:val="00D421E3"/>
    <w:rsid w:val="00D511CE"/>
    <w:rsid w:val="00D5152B"/>
    <w:rsid w:val="00D534C6"/>
    <w:rsid w:val="00D5359D"/>
    <w:rsid w:val="00D55152"/>
    <w:rsid w:val="00D74315"/>
    <w:rsid w:val="00D80054"/>
    <w:rsid w:val="00D80362"/>
    <w:rsid w:val="00D836BE"/>
    <w:rsid w:val="00D83AC5"/>
    <w:rsid w:val="00D86B32"/>
    <w:rsid w:val="00DA0DE8"/>
    <w:rsid w:val="00DA2B4C"/>
    <w:rsid w:val="00DA3170"/>
    <w:rsid w:val="00DA7807"/>
    <w:rsid w:val="00DB19C5"/>
    <w:rsid w:val="00DB3C89"/>
    <w:rsid w:val="00DC0784"/>
    <w:rsid w:val="00DC0A58"/>
    <w:rsid w:val="00DC1ED3"/>
    <w:rsid w:val="00DC23F3"/>
    <w:rsid w:val="00DD2C55"/>
    <w:rsid w:val="00DD3315"/>
    <w:rsid w:val="00DD7577"/>
    <w:rsid w:val="00DE7DE9"/>
    <w:rsid w:val="00DF22D0"/>
    <w:rsid w:val="00DF319C"/>
    <w:rsid w:val="00DF453A"/>
    <w:rsid w:val="00DF7963"/>
    <w:rsid w:val="00E01255"/>
    <w:rsid w:val="00E01CEB"/>
    <w:rsid w:val="00E03C54"/>
    <w:rsid w:val="00E06077"/>
    <w:rsid w:val="00E06801"/>
    <w:rsid w:val="00E137CA"/>
    <w:rsid w:val="00E22C64"/>
    <w:rsid w:val="00E23845"/>
    <w:rsid w:val="00E23AC4"/>
    <w:rsid w:val="00E25EF7"/>
    <w:rsid w:val="00E2726F"/>
    <w:rsid w:val="00E330EE"/>
    <w:rsid w:val="00E34515"/>
    <w:rsid w:val="00E34C55"/>
    <w:rsid w:val="00E41DCD"/>
    <w:rsid w:val="00E47FC2"/>
    <w:rsid w:val="00E50F95"/>
    <w:rsid w:val="00E522FA"/>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55"/>
    <w:rsid w:val="00EA50AE"/>
    <w:rsid w:val="00EA534F"/>
    <w:rsid w:val="00EA7B7F"/>
    <w:rsid w:val="00EB0D8E"/>
    <w:rsid w:val="00EB2676"/>
    <w:rsid w:val="00EB3532"/>
    <w:rsid w:val="00EB6910"/>
    <w:rsid w:val="00EB7A98"/>
    <w:rsid w:val="00EC1823"/>
    <w:rsid w:val="00EC42B4"/>
    <w:rsid w:val="00ED318E"/>
    <w:rsid w:val="00ED6216"/>
    <w:rsid w:val="00ED6CC0"/>
    <w:rsid w:val="00EE0141"/>
    <w:rsid w:val="00EE1AE7"/>
    <w:rsid w:val="00EE1F1C"/>
    <w:rsid w:val="00EF3F9E"/>
    <w:rsid w:val="00EF5C4F"/>
    <w:rsid w:val="00EF6A60"/>
    <w:rsid w:val="00EF701B"/>
    <w:rsid w:val="00F00670"/>
    <w:rsid w:val="00F017FE"/>
    <w:rsid w:val="00F10CFD"/>
    <w:rsid w:val="00F11EE6"/>
    <w:rsid w:val="00F234F7"/>
    <w:rsid w:val="00F35C49"/>
    <w:rsid w:val="00F435DB"/>
    <w:rsid w:val="00F512AB"/>
    <w:rsid w:val="00F542ED"/>
    <w:rsid w:val="00F54E01"/>
    <w:rsid w:val="00F575C1"/>
    <w:rsid w:val="00F57B5E"/>
    <w:rsid w:val="00F641AB"/>
    <w:rsid w:val="00F64C66"/>
    <w:rsid w:val="00F71444"/>
    <w:rsid w:val="00F750D0"/>
    <w:rsid w:val="00F767CC"/>
    <w:rsid w:val="00F768E8"/>
    <w:rsid w:val="00F77896"/>
    <w:rsid w:val="00F77DA7"/>
    <w:rsid w:val="00F77DE6"/>
    <w:rsid w:val="00F83299"/>
    <w:rsid w:val="00F83A7D"/>
    <w:rsid w:val="00F8474D"/>
    <w:rsid w:val="00F855E9"/>
    <w:rsid w:val="00F85B1A"/>
    <w:rsid w:val="00F86861"/>
    <w:rsid w:val="00F87162"/>
    <w:rsid w:val="00F963B2"/>
    <w:rsid w:val="00F96A70"/>
    <w:rsid w:val="00FA3D58"/>
    <w:rsid w:val="00FA4123"/>
    <w:rsid w:val="00FB35EF"/>
    <w:rsid w:val="00FB43A5"/>
    <w:rsid w:val="00FC0A05"/>
    <w:rsid w:val="00FC1BA1"/>
    <w:rsid w:val="00FC23E4"/>
    <w:rsid w:val="00FC4C20"/>
    <w:rsid w:val="00FD2851"/>
    <w:rsid w:val="00FD46F0"/>
    <w:rsid w:val="00FD486D"/>
    <w:rsid w:val="00FD6795"/>
    <w:rsid w:val="00FE5BF2"/>
    <w:rsid w:val="00FF00AD"/>
    <w:rsid w:val="00FF2658"/>
    <w:rsid w:val="00FF2FE7"/>
    <w:rsid w:val="00FF338B"/>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642F0381-3F37-4B46-8016-7080976C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30A8"/>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berschrift3">
    <w:name w:val="heading 3"/>
    <w:basedOn w:val="Standard"/>
    <w:next w:val="Standard"/>
    <w:link w:val="berschrift3Zchn"/>
    <w:uiPriority w:val="9"/>
    <w:semiHidden/>
    <w:unhideWhenUsed/>
    <w:qFormat/>
    <w:rsid w:val="00101486"/>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berschrift3Zchn">
    <w:name w:val="Überschrift 3 Zchn"/>
    <w:basedOn w:val="Absatz-Standardschriftart"/>
    <w:link w:val="berschrift3"/>
    <w:uiPriority w:val="9"/>
    <w:semiHidden/>
    <w:rsid w:val="00101486"/>
    <w:rPr>
      <w:rFonts w:asciiTheme="majorHAnsi" w:eastAsiaTheme="majorEastAsia" w:hAnsiTheme="majorHAnsi" w:cstheme="majorBidi"/>
      <w:color w:val="1F4D78" w:themeColor="accent1" w:themeShade="7F"/>
      <w:sz w:val="24"/>
      <w:szCs w:val="24"/>
    </w:rPr>
  </w:style>
  <w:style w:type="character" w:styleId="NichtaufgelsteErwhnung">
    <w:name w:val="Unresolved Mention"/>
    <w:basedOn w:val="Absatz-Standardschriftart"/>
    <w:uiPriority w:val="99"/>
    <w:semiHidden/>
    <w:unhideWhenUsed/>
    <w:rsid w:val="00C01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45774113">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43576561">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55781826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 w:id="20958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diaportal.hobby-caravan.de/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resse@hobby-caravan.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obby-caravan.de/en/"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Props1.xml><?xml version="1.0" encoding="utf-8"?>
<ds:datastoreItem xmlns:ds="http://schemas.openxmlformats.org/officeDocument/2006/customXml" ds:itemID="{74DECA52-EF7B-44C7-9B20-E1C7D0873D8B}">
  <ds:schemaRefs>
    <ds:schemaRef ds:uri="http://schemas.microsoft.com/sharepoint/v3/contenttype/forms"/>
  </ds:schemaRefs>
</ds:datastoreItem>
</file>

<file path=customXml/itemProps2.xml><?xml version="1.0" encoding="utf-8"?>
<ds:datastoreItem xmlns:ds="http://schemas.openxmlformats.org/officeDocument/2006/customXml" ds:itemID="{378012F6-CC53-4667-9D2B-27BD3AC6D2C7}">
  <ds:schemaRefs>
    <ds:schemaRef ds:uri="http://schemas.openxmlformats.org/officeDocument/2006/bibliography"/>
  </ds:schemaRefs>
</ds:datastoreItem>
</file>

<file path=customXml/itemProps3.xml><?xml version="1.0" encoding="utf-8"?>
<ds:datastoreItem xmlns:ds="http://schemas.openxmlformats.org/officeDocument/2006/customXml" ds:itemID="{F54CCFCA-CBBA-4352-925F-2138F94C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E51326-08BE-48D8-BEDD-CDD979A573E2}">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5003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5786</CharactersWithSpaces>
  <SharedDoc>false</SharedDoc>
  <HLinks>
    <vt:vector size="18" baseType="variant">
      <vt:variant>
        <vt:i4>5898305</vt:i4>
      </vt:variant>
      <vt:variant>
        <vt:i4>6</vt:i4>
      </vt:variant>
      <vt:variant>
        <vt:i4>0</vt:i4>
      </vt:variant>
      <vt:variant>
        <vt:i4>5</vt:i4>
      </vt:variant>
      <vt:variant>
        <vt:lpwstr>https://mediaportal.hobby-caravan.de/</vt:lpwstr>
      </vt:variant>
      <vt:variant>
        <vt:lpwstr/>
      </vt:variant>
      <vt:variant>
        <vt:i4>5111856</vt:i4>
      </vt:variant>
      <vt:variant>
        <vt:i4>3</vt:i4>
      </vt:variant>
      <vt:variant>
        <vt:i4>0</vt:i4>
      </vt:variant>
      <vt:variant>
        <vt:i4>5</vt:i4>
      </vt:variant>
      <vt:variant>
        <vt:lpwstr>mailto:presse@hobby-caravan.de</vt:lpwstr>
      </vt:variant>
      <vt:variant>
        <vt:lpwstr/>
      </vt:variant>
      <vt:variant>
        <vt:i4>1704026</vt:i4>
      </vt:variant>
      <vt:variant>
        <vt:i4>0</vt:i4>
      </vt:variant>
      <vt:variant>
        <vt:i4>0</vt:i4>
      </vt:variant>
      <vt:variant>
        <vt:i4>5</vt:i4>
      </vt:variant>
      <vt:variant>
        <vt:lpwstr>http://www.hobby-caravan.de/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19</cp:revision>
  <cp:lastPrinted>2023-01-06T18:24:00Z</cp:lastPrinted>
  <dcterms:created xsi:type="dcterms:W3CDTF">2024-06-25T15:12:00Z</dcterms:created>
  <dcterms:modified xsi:type="dcterms:W3CDTF">2024-08-28T13:14:00Z</dcterms:modified>
</cp:coreProperties>
</file>